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174E" w14:textId="77777777" w:rsidR="001B160D" w:rsidRDefault="001B160D" w:rsidP="001B160D">
      <w:pPr>
        <w:jc w:val="center"/>
        <w:rPr>
          <w:rFonts w:ascii="Arial" w:hAnsi="Arial" w:cs="Arial"/>
          <w:u w:val="single"/>
        </w:rPr>
      </w:pPr>
    </w:p>
    <w:p w14:paraId="0A6A47B5" w14:textId="5C47B985" w:rsidR="00372631" w:rsidRDefault="001B160D" w:rsidP="001B160D">
      <w:pPr>
        <w:jc w:val="center"/>
        <w:rPr>
          <w:rFonts w:ascii="Arial" w:hAnsi="Arial" w:cs="Arial"/>
          <w:u w:val="single"/>
        </w:rPr>
      </w:pPr>
      <w:r w:rsidRPr="001B160D">
        <w:rPr>
          <w:rFonts w:ascii="Arial" w:hAnsi="Arial" w:cs="Arial"/>
          <w:u w:val="single"/>
        </w:rPr>
        <w:t>RASTREO E IDENTIFICACIÓN DE INFORMACIÓN LITERAL DE UN TEXTO</w:t>
      </w:r>
    </w:p>
    <w:p w14:paraId="2B685313" w14:textId="77777777" w:rsidR="001B160D" w:rsidRDefault="001B160D" w:rsidP="001B160D">
      <w:pPr>
        <w:jc w:val="both"/>
        <w:rPr>
          <w:rFonts w:ascii="Arial" w:hAnsi="Arial" w:cs="Arial"/>
        </w:rPr>
      </w:pPr>
    </w:p>
    <w:p w14:paraId="6516E424" w14:textId="0958B6C5" w:rsidR="001B160D" w:rsidRPr="00F10D12" w:rsidRDefault="001B160D" w:rsidP="001B160D">
      <w:pPr>
        <w:jc w:val="both"/>
        <w:rPr>
          <w:rFonts w:ascii="Arial" w:hAnsi="Arial" w:cs="Arial"/>
          <w:b/>
          <w:bCs/>
        </w:rPr>
      </w:pPr>
      <w:r w:rsidRPr="00F10D12">
        <w:rPr>
          <w:rFonts w:ascii="Arial" w:hAnsi="Arial" w:cs="Arial"/>
          <w:b/>
          <w:bCs/>
        </w:rPr>
        <w:t>1. ¿QUÉ ES EXTRAER INFORMACIÓN LITERAL?</w:t>
      </w:r>
    </w:p>
    <w:p w14:paraId="0A5B2007" w14:textId="40CCBC18" w:rsidR="001B160D" w:rsidRPr="001B160D" w:rsidRDefault="001B160D" w:rsidP="001B160D">
      <w:pPr>
        <w:jc w:val="both"/>
        <w:rPr>
          <w:rFonts w:ascii="Arial" w:hAnsi="Arial" w:cs="Arial"/>
        </w:rPr>
      </w:pPr>
      <w:r w:rsidRPr="001B160D">
        <w:rPr>
          <w:rFonts w:ascii="Arial" w:hAnsi="Arial" w:cs="Arial"/>
        </w:rPr>
        <w:t>La habilidad de extraer información literal de un texto constituye el punto de partida de la comprensión lectora, puesto que implica haber decodificado el texto cabalmente y haber establecido relaciones semánticas y sintácticas dentro del mismo, es decir, haber vinculado todas las palabras que lo constituyen dándole significación al mensaje que busca transmitir.</w:t>
      </w:r>
    </w:p>
    <w:p w14:paraId="6FB169C1" w14:textId="64E859DF" w:rsidR="001B160D" w:rsidRDefault="001B160D" w:rsidP="001B160D">
      <w:pPr>
        <w:jc w:val="both"/>
        <w:rPr>
          <w:rFonts w:ascii="Arial" w:hAnsi="Arial" w:cs="Arial"/>
        </w:rPr>
      </w:pPr>
      <w:r w:rsidRPr="001B160D">
        <w:rPr>
          <w:rFonts w:ascii="Arial" w:hAnsi="Arial" w:cs="Arial"/>
        </w:rPr>
        <w:t>Si un lector no es capaz de efectuar los procedimientos necesarios para llevar a cabo esta etapa de lectura, difícilmente podrá desempeñarse de buena manera en las habilidades más complejas.</w:t>
      </w:r>
    </w:p>
    <w:p w14:paraId="06DEAD43" w14:textId="1A5950D8" w:rsidR="001B160D" w:rsidRPr="001B160D" w:rsidRDefault="001B160D" w:rsidP="001B160D">
      <w:pPr>
        <w:jc w:val="both"/>
        <w:rPr>
          <w:rFonts w:ascii="Arial" w:hAnsi="Arial" w:cs="Arial"/>
        </w:rPr>
      </w:pPr>
      <w:r w:rsidRPr="001B160D">
        <w:rPr>
          <w:rFonts w:ascii="Arial" w:hAnsi="Arial" w:cs="Arial"/>
        </w:rPr>
        <w:t>Por tanto, el primer nivel de lectura que se debe considerar al comprender un texto es el nivel literal, vale decir, la información explícita que en él se incorpora (antes de acceder a interpretaciones más complejas obtenidas de la información implícita).</w:t>
      </w:r>
    </w:p>
    <w:p w14:paraId="27A99E9C" w14:textId="77777777" w:rsidR="001B160D" w:rsidRPr="001B160D" w:rsidRDefault="001B160D" w:rsidP="001B160D">
      <w:pPr>
        <w:jc w:val="both"/>
        <w:rPr>
          <w:rFonts w:ascii="Arial" w:hAnsi="Arial" w:cs="Arial"/>
          <w:b/>
          <w:bCs/>
        </w:rPr>
      </w:pPr>
      <w:r w:rsidRPr="001B160D">
        <w:rPr>
          <w:rFonts w:ascii="Arial" w:hAnsi="Arial" w:cs="Arial"/>
          <w:b/>
          <w:bCs/>
        </w:rPr>
        <w:t>Explícita</w:t>
      </w:r>
    </w:p>
    <w:p w14:paraId="31369426" w14:textId="77777777" w:rsidR="001B160D" w:rsidRPr="001B160D" w:rsidRDefault="001B160D" w:rsidP="001B160D">
      <w:pPr>
        <w:jc w:val="both"/>
        <w:rPr>
          <w:rFonts w:ascii="Arial" w:hAnsi="Arial" w:cs="Arial"/>
        </w:rPr>
      </w:pPr>
      <w:r w:rsidRPr="001B160D">
        <w:rPr>
          <w:rFonts w:ascii="Segoe UI Emoji" w:hAnsi="Segoe UI Emoji" w:cs="Segoe UI Emoji"/>
        </w:rPr>
        <w:t>➡️</w:t>
      </w:r>
      <w:r w:rsidRPr="001B160D">
        <w:rPr>
          <w:rFonts w:ascii="Arial" w:hAnsi="Arial" w:cs="Arial"/>
        </w:rPr>
        <w:t xml:space="preserve"> Todo aquello que está dicho en el texto.</w:t>
      </w:r>
    </w:p>
    <w:p w14:paraId="0B940AC6" w14:textId="6F7F222B" w:rsidR="001B160D" w:rsidRPr="001B160D" w:rsidRDefault="001B160D" w:rsidP="001B160D">
      <w:pPr>
        <w:jc w:val="both"/>
        <w:rPr>
          <w:rFonts w:ascii="Arial" w:hAnsi="Arial" w:cs="Arial"/>
        </w:rPr>
      </w:pPr>
      <w:r w:rsidRPr="001B160D">
        <w:rPr>
          <w:rFonts w:ascii="Arial" w:hAnsi="Arial" w:cs="Arial"/>
        </w:rPr>
        <w:t>Se obtiene decodificando el significado de las palabras del texto y estableciendo vínculos entre ellas.</w:t>
      </w:r>
    </w:p>
    <w:p w14:paraId="496E04B4" w14:textId="77777777" w:rsidR="001B160D" w:rsidRPr="001B160D" w:rsidRDefault="001B160D" w:rsidP="001B160D">
      <w:pPr>
        <w:jc w:val="both"/>
        <w:rPr>
          <w:rFonts w:ascii="Arial" w:hAnsi="Arial" w:cs="Arial"/>
          <w:b/>
          <w:bCs/>
        </w:rPr>
      </w:pPr>
      <w:r w:rsidRPr="001B160D">
        <w:rPr>
          <w:rFonts w:ascii="Arial" w:hAnsi="Arial" w:cs="Arial"/>
          <w:b/>
          <w:bCs/>
        </w:rPr>
        <w:t>Implícito</w:t>
      </w:r>
    </w:p>
    <w:p w14:paraId="3CEFA2B8" w14:textId="7B4EB232" w:rsidR="001B160D" w:rsidRPr="001B160D" w:rsidRDefault="001B160D" w:rsidP="001B160D">
      <w:pPr>
        <w:jc w:val="both"/>
        <w:rPr>
          <w:rFonts w:ascii="Arial" w:hAnsi="Arial" w:cs="Arial"/>
        </w:rPr>
      </w:pPr>
      <w:r w:rsidRPr="001B160D">
        <w:rPr>
          <w:rFonts w:ascii="Segoe UI Emoji" w:hAnsi="Segoe UI Emoji" w:cs="Segoe UI Emoji"/>
        </w:rPr>
        <w:t>➡️</w:t>
      </w:r>
      <w:r w:rsidRPr="001B160D">
        <w:rPr>
          <w:rFonts w:ascii="Arial" w:hAnsi="Arial" w:cs="Arial"/>
        </w:rPr>
        <w:t xml:space="preserve"> Todo aquello que debe ser deducido o interpretado de un texto. Debe ser elaborado por el receptor, a partir de la información proporcionada por la lectura.</w:t>
      </w:r>
    </w:p>
    <w:p w14:paraId="1B1C3520" w14:textId="50424B8D" w:rsidR="001B160D" w:rsidRDefault="001B160D" w:rsidP="001B160D">
      <w:pPr>
        <w:jc w:val="both"/>
        <w:rPr>
          <w:rFonts w:ascii="Arial" w:hAnsi="Arial" w:cs="Arial"/>
        </w:rPr>
      </w:pPr>
      <w:r w:rsidRPr="001B160D">
        <w:rPr>
          <w:rFonts w:ascii="Arial" w:hAnsi="Arial" w:cs="Arial"/>
        </w:rPr>
        <w:t>Se suele pensar que las preguntas que apuntan a la información literal de los textos son las más sencillas de responder, sin embargo, muchas veces se cometen errores al hacerlo, puesto que, no solo se necesita saber qué significan las palabras y las oraciones que lo conforman, sino que también se debe poner en práctica la habilidad del análisis, que consiste en que el lector sea capaz de descomponer el texto en partes y establecer vínculos entre ellas.</w:t>
      </w:r>
    </w:p>
    <w:p w14:paraId="328BC5E2" w14:textId="67A36950" w:rsidR="001B160D" w:rsidRDefault="001B160D" w:rsidP="001B160D">
      <w:pPr>
        <w:jc w:val="both"/>
        <w:rPr>
          <w:rFonts w:ascii="Arial" w:hAnsi="Arial" w:cs="Arial"/>
        </w:rPr>
      </w:pPr>
      <w:r w:rsidRPr="001B160D">
        <w:rPr>
          <w:rFonts w:ascii="Arial" w:hAnsi="Arial" w:cs="Arial"/>
        </w:rPr>
        <w:t>Como se establece en los círculos a continuación, el análisis es el proceso contrario a la síntesis, debido a que en el primero se deben considerar las partes del texto por separado, mientras que en el segundo los componentes del discurso se reúnen bajo una idea general.</w:t>
      </w:r>
    </w:p>
    <w:p w14:paraId="42B30092" w14:textId="77777777" w:rsidR="001B160D" w:rsidRDefault="001B160D" w:rsidP="001B160D">
      <w:pPr>
        <w:jc w:val="both"/>
        <w:rPr>
          <w:rFonts w:ascii="Arial" w:hAnsi="Arial" w:cs="Arial"/>
          <w:b/>
          <w:bCs/>
        </w:rPr>
      </w:pPr>
      <w:r w:rsidRPr="001B160D">
        <w:rPr>
          <w:rFonts w:ascii="Arial" w:hAnsi="Arial" w:cs="Arial"/>
          <w:b/>
          <w:bCs/>
        </w:rPr>
        <w:t>Análisis</w:t>
      </w:r>
    </w:p>
    <w:p w14:paraId="7E23977E" w14:textId="761C9CA9" w:rsidR="001B160D" w:rsidRPr="001B160D" w:rsidRDefault="001B160D" w:rsidP="001B160D">
      <w:pPr>
        <w:jc w:val="both"/>
        <w:rPr>
          <w:rFonts w:ascii="Arial" w:hAnsi="Arial" w:cs="Arial"/>
          <w:b/>
          <w:bCs/>
        </w:rPr>
      </w:pPr>
      <w:r w:rsidRPr="001B160D">
        <w:rPr>
          <w:rFonts w:ascii="Arial" w:hAnsi="Arial" w:cs="Arial"/>
        </w:rPr>
        <w:t>Examen detallado de una cosa, en este caso un texto, para conocer sus características o cualidades, que se realiza separando o considerando por separado las partes que la constituyen.</w:t>
      </w:r>
    </w:p>
    <w:p w14:paraId="3677A73F" w14:textId="77777777" w:rsidR="001B160D" w:rsidRPr="001B160D" w:rsidRDefault="001B160D" w:rsidP="001B160D">
      <w:pPr>
        <w:jc w:val="both"/>
        <w:rPr>
          <w:rFonts w:ascii="Arial" w:hAnsi="Arial" w:cs="Arial"/>
        </w:rPr>
      </w:pPr>
    </w:p>
    <w:p w14:paraId="52768411" w14:textId="77777777" w:rsidR="001B160D" w:rsidRDefault="001B160D" w:rsidP="001B160D">
      <w:pPr>
        <w:jc w:val="both"/>
        <w:rPr>
          <w:rFonts w:ascii="Arial" w:hAnsi="Arial" w:cs="Arial"/>
        </w:rPr>
      </w:pPr>
    </w:p>
    <w:p w14:paraId="2757FA13" w14:textId="1E08CB93" w:rsidR="001B160D" w:rsidRPr="001B160D" w:rsidRDefault="001B160D" w:rsidP="001B160D">
      <w:pPr>
        <w:jc w:val="both"/>
        <w:rPr>
          <w:rFonts w:ascii="Arial" w:hAnsi="Arial" w:cs="Arial"/>
          <w:b/>
          <w:bCs/>
        </w:rPr>
      </w:pPr>
      <w:r w:rsidRPr="001B160D">
        <w:rPr>
          <w:rFonts w:ascii="Arial" w:hAnsi="Arial" w:cs="Arial"/>
          <w:b/>
          <w:bCs/>
        </w:rPr>
        <w:lastRenderedPageBreak/>
        <w:t>Síntesis</w:t>
      </w:r>
    </w:p>
    <w:p w14:paraId="12C32073" w14:textId="75216ABD" w:rsidR="001B160D" w:rsidRDefault="001B160D" w:rsidP="001B160D">
      <w:pPr>
        <w:jc w:val="both"/>
        <w:rPr>
          <w:rFonts w:ascii="Arial" w:hAnsi="Arial" w:cs="Arial"/>
        </w:rPr>
      </w:pPr>
      <w:r w:rsidRPr="001B160D">
        <w:rPr>
          <w:rFonts w:ascii="Arial" w:hAnsi="Arial" w:cs="Arial"/>
        </w:rPr>
        <w:t>Proceso complejo que resulta de reunir distintos elementos que estaban dispersos o separados organizándolos y relacionándolos.</w:t>
      </w:r>
    </w:p>
    <w:p w14:paraId="4A190DB1" w14:textId="77777777" w:rsidR="00F10D12" w:rsidRDefault="00F10D12" w:rsidP="00B27A44">
      <w:pPr>
        <w:jc w:val="both"/>
        <w:rPr>
          <w:rFonts w:ascii="Arial" w:hAnsi="Arial" w:cs="Arial"/>
          <w:b/>
          <w:bCs/>
        </w:rPr>
      </w:pPr>
    </w:p>
    <w:p w14:paraId="14FDABBE" w14:textId="64D49305" w:rsidR="00B27A44" w:rsidRPr="00B27A44" w:rsidRDefault="00B27A44" w:rsidP="00B27A44">
      <w:pPr>
        <w:jc w:val="both"/>
        <w:rPr>
          <w:rFonts w:ascii="Arial" w:hAnsi="Arial" w:cs="Arial"/>
          <w:b/>
          <w:bCs/>
        </w:rPr>
      </w:pPr>
      <w:r w:rsidRPr="00B27A44">
        <w:rPr>
          <w:rFonts w:ascii="Arial" w:hAnsi="Arial" w:cs="Arial"/>
          <w:b/>
          <w:bCs/>
        </w:rPr>
        <w:t>2. Preguntas que Involucran la Habilidad de Analizar</w:t>
      </w:r>
    </w:p>
    <w:p w14:paraId="62B25A2F" w14:textId="77777777" w:rsidR="00B27A44" w:rsidRPr="00B27A44" w:rsidRDefault="00B27A44" w:rsidP="00B27A44">
      <w:pPr>
        <w:jc w:val="both"/>
        <w:rPr>
          <w:rFonts w:ascii="Arial" w:hAnsi="Arial" w:cs="Arial"/>
        </w:rPr>
      </w:pPr>
      <w:r w:rsidRPr="00B27A44">
        <w:rPr>
          <w:rFonts w:ascii="Arial" w:hAnsi="Arial" w:cs="Arial"/>
        </w:rPr>
        <w:t>Supongamos que el texto leído se refiere a la civilización maya. A continuación, se presentan posibles encabezados de preguntas de análisis que podrían plantearse:</w:t>
      </w:r>
    </w:p>
    <w:p w14:paraId="37F866F2" w14:textId="77777777" w:rsidR="00B27A44" w:rsidRPr="00C8345F" w:rsidRDefault="00B27A44" w:rsidP="00B27A44">
      <w:pPr>
        <w:jc w:val="both"/>
        <w:rPr>
          <w:rFonts w:ascii="Arial" w:hAnsi="Arial" w:cs="Arial"/>
          <w:i/>
          <w:iCs/>
        </w:rPr>
      </w:pPr>
      <w:r w:rsidRPr="00C8345F">
        <w:rPr>
          <w:rFonts w:ascii="Arial" w:hAnsi="Arial" w:cs="Arial"/>
          <w:i/>
          <w:iCs/>
        </w:rPr>
        <w:t>En el texto se sostiene que la principal fuente de alimentación de los mayas era:</w:t>
      </w:r>
    </w:p>
    <w:p w14:paraId="4F921CEB" w14:textId="77777777" w:rsidR="00B27A44" w:rsidRPr="00C8345F" w:rsidRDefault="00B27A44" w:rsidP="00B27A44">
      <w:pPr>
        <w:jc w:val="both"/>
        <w:rPr>
          <w:rFonts w:ascii="Arial" w:hAnsi="Arial" w:cs="Arial"/>
          <w:i/>
          <w:iCs/>
        </w:rPr>
      </w:pPr>
      <w:r w:rsidRPr="00C8345F">
        <w:rPr>
          <w:rFonts w:ascii="Arial" w:hAnsi="Arial" w:cs="Arial"/>
          <w:i/>
          <w:iCs/>
        </w:rPr>
        <w:t>En el texto se afirma que la labor principal de las mujeres era:</w:t>
      </w:r>
    </w:p>
    <w:p w14:paraId="336C3665" w14:textId="77777777" w:rsidR="00B27A44" w:rsidRPr="00C8345F" w:rsidRDefault="00B27A44" w:rsidP="00B27A44">
      <w:pPr>
        <w:jc w:val="both"/>
        <w:rPr>
          <w:rFonts w:ascii="Arial" w:hAnsi="Arial" w:cs="Arial"/>
          <w:i/>
          <w:iCs/>
        </w:rPr>
      </w:pPr>
      <w:r w:rsidRPr="00C8345F">
        <w:rPr>
          <w:rFonts w:ascii="Arial" w:hAnsi="Arial" w:cs="Arial"/>
          <w:i/>
          <w:iCs/>
        </w:rPr>
        <w:t>¿Cuál de las siguientes opciones contiene una información FALSA sobre los mayas?</w:t>
      </w:r>
    </w:p>
    <w:p w14:paraId="596F7E0E" w14:textId="77777777" w:rsidR="00B27A44" w:rsidRPr="00C8345F" w:rsidRDefault="00B27A44" w:rsidP="00B27A44">
      <w:pPr>
        <w:jc w:val="both"/>
        <w:rPr>
          <w:rFonts w:ascii="Arial" w:hAnsi="Arial" w:cs="Arial"/>
          <w:i/>
          <w:iCs/>
        </w:rPr>
      </w:pPr>
      <w:r w:rsidRPr="00C8345F">
        <w:rPr>
          <w:rFonts w:ascii="Arial" w:hAnsi="Arial" w:cs="Arial"/>
          <w:i/>
          <w:iCs/>
        </w:rPr>
        <w:t>¿Cuál de las siguientes opciones contiene una información VERDADERA sobre los mayas?</w:t>
      </w:r>
    </w:p>
    <w:p w14:paraId="2543D639" w14:textId="77777777" w:rsidR="00B27A44" w:rsidRPr="00C8345F" w:rsidRDefault="00B27A44" w:rsidP="00B27A44">
      <w:pPr>
        <w:jc w:val="both"/>
        <w:rPr>
          <w:rFonts w:ascii="Arial" w:hAnsi="Arial" w:cs="Arial"/>
          <w:i/>
          <w:iCs/>
        </w:rPr>
      </w:pPr>
      <w:r w:rsidRPr="00C8345F">
        <w:rPr>
          <w:rFonts w:ascii="Arial" w:hAnsi="Arial" w:cs="Arial"/>
          <w:i/>
          <w:iCs/>
        </w:rPr>
        <w:t>¿Cuál de las siguientes opciones presenta una relación correcta entre un ritual maya y su finalidad?</w:t>
      </w:r>
    </w:p>
    <w:p w14:paraId="367E1B34" w14:textId="77777777" w:rsidR="00B27A44" w:rsidRPr="00C8345F" w:rsidRDefault="00B27A44" w:rsidP="00B27A44">
      <w:pPr>
        <w:jc w:val="both"/>
        <w:rPr>
          <w:rFonts w:ascii="Arial" w:hAnsi="Arial" w:cs="Arial"/>
          <w:i/>
          <w:iCs/>
        </w:rPr>
      </w:pPr>
      <w:r w:rsidRPr="00C8345F">
        <w:rPr>
          <w:rFonts w:ascii="Arial" w:hAnsi="Arial" w:cs="Arial"/>
          <w:i/>
          <w:iCs/>
        </w:rPr>
        <w:t>¿Qué opción contiene los principales hitos de la civilización maya ordenados cronológicamente?</w:t>
      </w:r>
    </w:p>
    <w:p w14:paraId="20620972" w14:textId="1EE67335" w:rsidR="00B27A44" w:rsidRDefault="00B27A44" w:rsidP="00B27A44">
      <w:pPr>
        <w:jc w:val="both"/>
        <w:rPr>
          <w:rFonts w:ascii="Arial" w:hAnsi="Arial" w:cs="Arial"/>
        </w:rPr>
      </w:pPr>
      <w:r w:rsidRPr="00B27A44">
        <w:rPr>
          <w:rFonts w:ascii="Arial" w:hAnsi="Arial" w:cs="Arial"/>
        </w:rPr>
        <w:t>Si observas detenidamente estas preguntas, notarás que todas ellas hacen referencia a información explícita del texto. Su propósito es evaluar si el lector ha comprendido el mensaje y ha logrado relacionar los elementos del texto de manera correcta.</w:t>
      </w:r>
    </w:p>
    <w:p w14:paraId="322611C2" w14:textId="77777777" w:rsidR="00F10D12" w:rsidRDefault="00F10D12" w:rsidP="00F10D12">
      <w:pPr>
        <w:jc w:val="both"/>
        <w:rPr>
          <w:rFonts w:ascii="Arial" w:hAnsi="Arial" w:cs="Arial"/>
          <w:b/>
          <w:bCs/>
        </w:rPr>
      </w:pPr>
    </w:p>
    <w:p w14:paraId="578A89E3" w14:textId="3E2F2833" w:rsidR="00F10D12" w:rsidRPr="00F10D12" w:rsidRDefault="00F10D12" w:rsidP="00F10D12">
      <w:pPr>
        <w:jc w:val="both"/>
        <w:rPr>
          <w:rFonts w:ascii="Arial" w:hAnsi="Arial" w:cs="Arial"/>
          <w:b/>
          <w:bCs/>
        </w:rPr>
      </w:pPr>
      <w:r w:rsidRPr="00F10D12">
        <w:rPr>
          <w:rFonts w:ascii="Arial" w:hAnsi="Arial" w:cs="Arial"/>
          <w:b/>
          <w:bCs/>
        </w:rPr>
        <w:t>3. PROCEDIMIENTO</w:t>
      </w:r>
    </w:p>
    <w:p w14:paraId="78D8A6BF" w14:textId="77777777" w:rsidR="00F10D12" w:rsidRPr="00F10D12" w:rsidRDefault="00F10D12" w:rsidP="00F10D12">
      <w:pPr>
        <w:jc w:val="both"/>
        <w:rPr>
          <w:rFonts w:ascii="Arial" w:hAnsi="Arial" w:cs="Arial"/>
        </w:rPr>
      </w:pPr>
      <w:r w:rsidRPr="00F10D12">
        <w:rPr>
          <w:rFonts w:ascii="Arial" w:hAnsi="Arial" w:cs="Arial"/>
          <w:b/>
          <w:bCs/>
        </w:rPr>
        <w:t>Entonces… ¿cómo analizo un texto en una evaluación?</w:t>
      </w:r>
    </w:p>
    <w:p w14:paraId="2A81F30F" w14:textId="77777777" w:rsidR="00F10D12" w:rsidRPr="00F10D12" w:rsidRDefault="00F10D12" w:rsidP="00F10D12">
      <w:pPr>
        <w:jc w:val="both"/>
        <w:rPr>
          <w:rFonts w:ascii="Arial" w:hAnsi="Arial" w:cs="Arial"/>
        </w:rPr>
      </w:pPr>
      <w:r w:rsidRPr="00F10D12">
        <w:rPr>
          <w:rFonts w:ascii="Arial" w:hAnsi="Arial" w:cs="Arial"/>
        </w:rPr>
        <w:t xml:space="preserve">Es posible que te preguntes: </w:t>
      </w:r>
      <w:r w:rsidRPr="00F10D12">
        <w:rPr>
          <w:rFonts w:ascii="Arial" w:hAnsi="Arial" w:cs="Arial"/>
          <w:b/>
          <w:bCs/>
        </w:rPr>
        <w:t>¿Cómo hago un análisis si un texto se puede dividir en muchas partes?</w:t>
      </w:r>
    </w:p>
    <w:p w14:paraId="56566216" w14:textId="77777777" w:rsidR="00F10D12" w:rsidRPr="00F10D12" w:rsidRDefault="00F10D12" w:rsidP="00F10D12">
      <w:pPr>
        <w:jc w:val="both"/>
        <w:rPr>
          <w:rFonts w:ascii="Arial" w:hAnsi="Arial" w:cs="Arial"/>
        </w:rPr>
      </w:pPr>
      <w:r w:rsidRPr="00F10D12">
        <w:rPr>
          <w:rFonts w:ascii="Arial" w:hAnsi="Arial" w:cs="Arial"/>
        </w:rPr>
        <w:t xml:space="preserve">Como podrías pasar mucho tiempo descomponiéndolo, lo que realmente te guiará en el análisis será </w:t>
      </w:r>
      <w:r w:rsidRPr="00F10D12">
        <w:rPr>
          <w:rFonts w:ascii="Arial" w:hAnsi="Arial" w:cs="Arial"/>
          <w:b/>
          <w:bCs/>
        </w:rPr>
        <w:t>la pregunta que se plantea</w:t>
      </w:r>
      <w:r w:rsidRPr="00F10D12">
        <w:rPr>
          <w:rFonts w:ascii="Arial" w:hAnsi="Arial" w:cs="Arial"/>
        </w:rPr>
        <w:t>, ya que esta te indicará qué elementos debes considerar al momento de releer y seleccionar la opción con la respuesta correcta.</w:t>
      </w:r>
    </w:p>
    <w:p w14:paraId="4AFDC573" w14:textId="77777777" w:rsidR="00F10D12" w:rsidRPr="00F10D12" w:rsidRDefault="00F10D12" w:rsidP="00F10D12">
      <w:pPr>
        <w:jc w:val="both"/>
        <w:rPr>
          <w:rFonts w:ascii="Arial" w:hAnsi="Arial" w:cs="Arial"/>
        </w:rPr>
      </w:pPr>
      <w:r w:rsidRPr="00F10D12">
        <w:rPr>
          <w:rFonts w:ascii="Arial" w:hAnsi="Arial" w:cs="Arial"/>
        </w:rPr>
        <w:t>A continuación, te presentamos el procedimiento para responder este tipo de preguntas:</w:t>
      </w:r>
    </w:p>
    <w:p w14:paraId="048CB65B" w14:textId="77777777" w:rsidR="00F10D12" w:rsidRPr="00F10D12" w:rsidRDefault="00F10D12" w:rsidP="00F10D12">
      <w:pPr>
        <w:jc w:val="both"/>
        <w:rPr>
          <w:rFonts w:ascii="Arial" w:hAnsi="Arial" w:cs="Arial"/>
          <w:b/>
          <w:bCs/>
        </w:rPr>
      </w:pPr>
      <w:r w:rsidRPr="00F10D12">
        <w:rPr>
          <w:rFonts w:ascii="Arial" w:hAnsi="Arial" w:cs="Arial"/>
          <w:b/>
          <w:bCs/>
        </w:rPr>
        <w:t>Paso 1: Leer el texto completo</w:t>
      </w:r>
    </w:p>
    <w:p w14:paraId="253C71EA" w14:textId="77777777" w:rsidR="00F10D12" w:rsidRDefault="00F10D12" w:rsidP="00F10D12">
      <w:pPr>
        <w:jc w:val="both"/>
        <w:rPr>
          <w:rFonts w:ascii="Arial" w:hAnsi="Arial" w:cs="Arial"/>
        </w:rPr>
      </w:pPr>
      <w:r w:rsidRPr="00F10D12">
        <w:rPr>
          <w:rFonts w:ascii="Arial" w:hAnsi="Arial" w:cs="Arial"/>
        </w:rPr>
        <w:t>Antes de responder cualquier pregunta, es fundamental leer el texto en su totalidad. Esto te permitirá obtener una visión global del discurso y su propósito, facilitando así la comprensión y el análisis de la información, lo que te ayudará a responder correctamente preguntas que evalúan diferentes habilidades.</w:t>
      </w:r>
    </w:p>
    <w:p w14:paraId="37AFB2AD" w14:textId="77777777" w:rsidR="00F10D12" w:rsidRDefault="00F10D12" w:rsidP="00F10D12">
      <w:pPr>
        <w:jc w:val="both"/>
        <w:rPr>
          <w:rFonts w:ascii="Arial" w:hAnsi="Arial" w:cs="Arial"/>
          <w:b/>
          <w:bCs/>
        </w:rPr>
      </w:pPr>
    </w:p>
    <w:p w14:paraId="783A1361" w14:textId="77777777" w:rsidR="00F10D12" w:rsidRDefault="00F10D12" w:rsidP="00F10D12">
      <w:pPr>
        <w:jc w:val="both"/>
        <w:rPr>
          <w:rFonts w:ascii="Arial" w:hAnsi="Arial" w:cs="Arial"/>
          <w:b/>
          <w:bCs/>
        </w:rPr>
      </w:pPr>
    </w:p>
    <w:p w14:paraId="7F31F648" w14:textId="6A6678ED" w:rsidR="00F10D12" w:rsidRPr="00F10D12" w:rsidRDefault="00F10D12" w:rsidP="00F10D12">
      <w:pPr>
        <w:jc w:val="both"/>
        <w:rPr>
          <w:rFonts w:ascii="Arial" w:hAnsi="Arial" w:cs="Arial"/>
          <w:b/>
          <w:bCs/>
        </w:rPr>
      </w:pPr>
      <w:r w:rsidRPr="00F10D12">
        <w:rPr>
          <w:rFonts w:ascii="Arial" w:hAnsi="Arial" w:cs="Arial"/>
          <w:b/>
          <w:bCs/>
        </w:rPr>
        <w:lastRenderedPageBreak/>
        <w:t>Enfermedad por el Virus del Ébola (EVE)</w:t>
      </w:r>
    </w:p>
    <w:p w14:paraId="3AC2248A" w14:textId="77777777" w:rsidR="00F10D12" w:rsidRPr="00F10D12" w:rsidRDefault="00F10D12" w:rsidP="00F10D12">
      <w:pPr>
        <w:jc w:val="both"/>
        <w:rPr>
          <w:rFonts w:ascii="Arial" w:hAnsi="Arial" w:cs="Arial"/>
        </w:rPr>
      </w:pPr>
      <w:r w:rsidRPr="00F10D12">
        <w:rPr>
          <w:rFonts w:ascii="Arial" w:hAnsi="Arial" w:cs="Arial"/>
        </w:rPr>
        <w:t xml:space="preserve">La enfermedad por el virus del Ébola (EVE) es una afección grave y, en muchos casos, mortal en los seres humanos. Fue identificada por primera vez en 1976, cuando se detectaron dos brotes simultáneos en </w:t>
      </w:r>
      <w:proofErr w:type="spellStart"/>
      <w:r w:rsidRPr="00F10D12">
        <w:rPr>
          <w:rFonts w:ascii="Arial" w:hAnsi="Arial" w:cs="Arial"/>
        </w:rPr>
        <w:t>Nzara</w:t>
      </w:r>
      <w:proofErr w:type="spellEnd"/>
      <w:r w:rsidRPr="00F10D12">
        <w:rPr>
          <w:rFonts w:ascii="Arial" w:hAnsi="Arial" w:cs="Arial"/>
        </w:rPr>
        <w:t xml:space="preserve"> (actualmente Sudán del Sur) y </w:t>
      </w:r>
      <w:proofErr w:type="spellStart"/>
      <w:r w:rsidRPr="00F10D12">
        <w:rPr>
          <w:rFonts w:ascii="Arial" w:hAnsi="Arial" w:cs="Arial"/>
        </w:rPr>
        <w:t>Yambuku</w:t>
      </w:r>
      <w:proofErr w:type="spellEnd"/>
      <w:r w:rsidRPr="00F10D12">
        <w:rPr>
          <w:rFonts w:ascii="Arial" w:hAnsi="Arial" w:cs="Arial"/>
        </w:rPr>
        <w:t xml:space="preserve"> (República Democrática del Congo). El nombre del virus proviene del río Ébola, ubicado cerca de la aldea donde ocurrió el segundo brote.</w:t>
      </w:r>
    </w:p>
    <w:p w14:paraId="450089B0" w14:textId="77777777" w:rsidR="00F10D12" w:rsidRPr="00F10D12" w:rsidRDefault="00F10D12" w:rsidP="00F10D12">
      <w:pPr>
        <w:jc w:val="both"/>
        <w:rPr>
          <w:rFonts w:ascii="Arial" w:hAnsi="Arial" w:cs="Arial"/>
        </w:rPr>
      </w:pPr>
      <w:r w:rsidRPr="00F10D12">
        <w:rPr>
          <w:rFonts w:ascii="Arial" w:hAnsi="Arial" w:cs="Arial"/>
        </w:rPr>
        <w:t>El brote de ébola ocurrido entre 2014 y 2016 en África Occidental fue el más grande y complejo registrado desde su descubrimiento. En este período se reportaron más casos y muertes que en todos los brotes anteriores combinados. Además, la enfermedad se propagó a varios países: se originó en Guinea y, posteriormente, se extendió por vía terrestre a Sierra Leona y Liberia.</w:t>
      </w:r>
    </w:p>
    <w:p w14:paraId="40AF10AF" w14:textId="77777777" w:rsidR="00F10D12" w:rsidRPr="00F10D12" w:rsidRDefault="00F10D12" w:rsidP="00F10D12">
      <w:pPr>
        <w:jc w:val="both"/>
        <w:rPr>
          <w:rFonts w:ascii="Arial" w:hAnsi="Arial" w:cs="Arial"/>
        </w:rPr>
      </w:pPr>
      <w:r w:rsidRPr="00F10D12">
        <w:rPr>
          <w:rFonts w:ascii="Arial" w:hAnsi="Arial" w:cs="Arial"/>
          <w:b/>
          <w:bCs/>
        </w:rPr>
        <w:t>Fuente:</w:t>
      </w:r>
      <w:r w:rsidRPr="00F10D12">
        <w:rPr>
          <w:rFonts w:ascii="Arial" w:hAnsi="Arial" w:cs="Arial"/>
        </w:rPr>
        <w:t xml:space="preserve"> Organización Mundial de la Salud (OMS), 2019. </w:t>
      </w:r>
      <w:r w:rsidRPr="00F10D12">
        <w:rPr>
          <w:rFonts w:ascii="Arial" w:hAnsi="Arial" w:cs="Arial"/>
          <w:i/>
          <w:iCs/>
        </w:rPr>
        <w:t>Enfermedad por el virus del Ébola.</w:t>
      </w:r>
    </w:p>
    <w:p w14:paraId="6509570A" w14:textId="77777777" w:rsidR="00F10D12" w:rsidRDefault="00F10D12" w:rsidP="00F10D12">
      <w:pPr>
        <w:jc w:val="both"/>
        <w:rPr>
          <w:rFonts w:ascii="Arial" w:hAnsi="Arial" w:cs="Arial"/>
          <w:b/>
          <w:bCs/>
        </w:rPr>
      </w:pPr>
    </w:p>
    <w:p w14:paraId="156323B9" w14:textId="6E26E418" w:rsidR="00F10D12" w:rsidRPr="00F10D12" w:rsidRDefault="00F10D12" w:rsidP="00F10D12">
      <w:pPr>
        <w:jc w:val="both"/>
        <w:rPr>
          <w:rFonts w:ascii="Arial" w:hAnsi="Arial" w:cs="Arial"/>
          <w:b/>
          <w:bCs/>
        </w:rPr>
      </w:pPr>
      <w:r w:rsidRPr="00F10D12">
        <w:rPr>
          <w:rFonts w:ascii="Arial" w:hAnsi="Arial" w:cs="Arial"/>
          <w:b/>
          <w:bCs/>
        </w:rPr>
        <w:t>b. Paso 2: Leer y analizar la pregunta</w:t>
      </w:r>
    </w:p>
    <w:p w14:paraId="175E1B12" w14:textId="77777777" w:rsidR="00F10D12" w:rsidRPr="00F10D12" w:rsidRDefault="00F10D12" w:rsidP="00F10D12">
      <w:pPr>
        <w:jc w:val="both"/>
        <w:rPr>
          <w:rFonts w:ascii="Arial" w:hAnsi="Arial" w:cs="Arial"/>
        </w:rPr>
      </w:pPr>
      <w:r w:rsidRPr="00F10D12">
        <w:rPr>
          <w:rFonts w:ascii="Arial" w:hAnsi="Arial" w:cs="Arial"/>
          <w:b/>
          <w:bCs/>
        </w:rPr>
        <w:t>Pregunta:</w:t>
      </w:r>
      <w:r w:rsidRPr="00F10D12">
        <w:rPr>
          <w:rFonts w:ascii="Arial" w:hAnsi="Arial" w:cs="Arial"/>
        </w:rPr>
        <w:t xml:space="preserve"> Sobre la primera detección de ébola, es </w:t>
      </w:r>
      <w:r w:rsidRPr="00F10D12">
        <w:rPr>
          <w:rFonts w:ascii="Arial" w:hAnsi="Arial" w:cs="Arial"/>
          <w:b/>
          <w:bCs/>
        </w:rPr>
        <w:t>VERDADERO</w:t>
      </w:r>
      <w:r w:rsidRPr="00F10D12">
        <w:rPr>
          <w:rFonts w:ascii="Arial" w:hAnsi="Arial" w:cs="Arial"/>
        </w:rPr>
        <w:t xml:space="preserve"> que:</w:t>
      </w:r>
    </w:p>
    <w:p w14:paraId="1041311F" w14:textId="77777777" w:rsidR="00F10D12" w:rsidRPr="00F10D12" w:rsidRDefault="00F10D12" w:rsidP="00F10D12">
      <w:pPr>
        <w:jc w:val="both"/>
        <w:rPr>
          <w:rFonts w:ascii="Arial" w:hAnsi="Arial" w:cs="Arial"/>
        </w:rPr>
      </w:pPr>
      <w:r w:rsidRPr="00F10D12">
        <w:rPr>
          <w:rFonts w:ascii="Segoe UI Emoji" w:hAnsi="Segoe UI Emoji" w:cs="Segoe UI Emoji"/>
        </w:rPr>
        <w:t>🔹</w:t>
      </w:r>
      <w:r w:rsidRPr="00F10D12">
        <w:rPr>
          <w:rFonts w:ascii="Arial" w:hAnsi="Arial" w:cs="Arial"/>
        </w:rPr>
        <w:t xml:space="preserve"> </w:t>
      </w:r>
      <w:r w:rsidRPr="00F10D12">
        <w:rPr>
          <w:rFonts w:ascii="Arial" w:hAnsi="Arial" w:cs="Arial"/>
          <w:b/>
          <w:bCs/>
        </w:rPr>
        <w:t>A)</w:t>
      </w:r>
      <w:r w:rsidRPr="00F10D12">
        <w:rPr>
          <w:rFonts w:ascii="Arial" w:hAnsi="Arial" w:cs="Arial"/>
        </w:rPr>
        <w:t xml:space="preserve"> Ocurrió primero en </w:t>
      </w:r>
      <w:proofErr w:type="spellStart"/>
      <w:r w:rsidRPr="00F10D12">
        <w:rPr>
          <w:rFonts w:ascii="Arial" w:hAnsi="Arial" w:cs="Arial"/>
        </w:rPr>
        <w:t>Nzara</w:t>
      </w:r>
      <w:proofErr w:type="spellEnd"/>
      <w:r w:rsidRPr="00F10D12">
        <w:rPr>
          <w:rFonts w:ascii="Arial" w:hAnsi="Arial" w:cs="Arial"/>
        </w:rPr>
        <w:t xml:space="preserve"> (hoy Sudán del Sur) y luego en </w:t>
      </w:r>
      <w:proofErr w:type="spellStart"/>
      <w:r w:rsidRPr="00F10D12">
        <w:rPr>
          <w:rFonts w:ascii="Arial" w:hAnsi="Arial" w:cs="Arial"/>
        </w:rPr>
        <w:t>Yambuku</w:t>
      </w:r>
      <w:proofErr w:type="spellEnd"/>
      <w:r w:rsidRPr="00F10D12">
        <w:rPr>
          <w:rFonts w:ascii="Arial" w:hAnsi="Arial" w:cs="Arial"/>
        </w:rPr>
        <w:t xml:space="preserve"> (República Democrática del Congo).</w:t>
      </w:r>
    </w:p>
    <w:p w14:paraId="300632DA" w14:textId="77777777" w:rsidR="00F10D12" w:rsidRPr="00F10D12" w:rsidRDefault="00F10D12" w:rsidP="00F10D12">
      <w:pPr>
        <w:jc w:val="both"/>
        <w:rPr>
          <w:rFonts w:ascii="Arial" w:hAnsi="Arial" w:cs="Arial"/>
        </w:rPr>
      </w:pPr>
      <w:r w:rsidRPr="00F10D12">
        <w:rPr>
          <w:rFonts w:ascii="Segoe UI Emoji" w:hAnsi="Segoe UI Emoji" w:cs="Segoe UI Emoji"/>
        </w:rPr>
        <w:t>🔹</w:t>
      </w:r>
      <w:r w:rsidRPr="00F10D12">
        <w:rPr>
          <w:rFonts w:ascii="Arial" w:hAnsi="Arial" w:cs="Arial"/>
        </w:rPr>
        <w:t xml:space="preserve"> </w:t>
      </w:r>
      <w:r w:rsidRPr="00F10D12">
        <w:rPr>
          <w:rFonts w:ascii="Arial" w:hAnsi="Arial" w:cs="Arial"/>
          <w:b/>
          <w:bCs/>
        </w:rPr>
        <w:t>B)</w:t>
      </w:r>
      <w:r w:rsidRPr="00F10D12">
        <w:rPr>
          <w:rFonts w:ascii="Arial" w:hAnsi="Arial" w:cs="Arial"/>
        </w:rPr>
        <w:t xml:space="preserve"> Murieron más personas en el brote de 2014-2016 que en todos los posteriores a 1976.</w:t>
      </w:r>
    </w:p>
    <w:p w14:paraId="78D99EB2" w14:textId="77777777" w:rsidR="00F10D12" w:rsidRPr="00F10D12" w:rsidRDefault="00F10D12" w:rsidP="00F10D12">
      <w:pPr>
        <w:jc w:val="both"/>
        <w:rPr>
          <w:rFonts w:ascii="Arial" w:hAnsi="Arial" w:cs="Arial"/>
        </w:rPr>
      </w:pPr>
      <w:r w:rsidRPr="00F10D12">
        <w:rPr>
          <w:rFonts w:ascii="Segoe UI Emoji" w:hAnsi="Segoe UI Emoji" w:cs="Segoe UI Emoji"/>
        </w:rPr>
        <w:t>🔹</w:t>
      </w:r>
      <w:r w:rsidRPr="00F10D12">
        <w:rPr>
          <w:rFonts w:ascii="Arial" w:hAnsi="Arial" w:cs="Arial"/>
        </w:rPr>
        <w:t xml:space="preserve"> </w:t>
      </w:r>
      <w:r w:rsidRPr="00F10D12">
        <w:rPr>
          <w:rFonts w:ascii="Arial" w:hAnsi="Arial" w:cs="Arial"/>
          <w:b/>
          <w:bCs/>
        </w:rPr>
        <w:t>C)</w:t>
      </w:r>
      <w:r w:rsidRPr="00F10D12">
        <w:rPr>
          <w:rFonts w:ascii="Arial" w:hAnsi="Arial" w:cs="Arial"/>
        </w:rPr>
        <w:t xml:space="preserve"> Se propagó a través de las aguas del río Ébola hacia lugares alejados de África occidental.</w:t>
      </w:r>
    </w:p>
    <w:p w14:paraId="5853D20F" w14:textId="325D113F" w:rsidR="00F10D12" w:rsidRDefault="00F10D12" w:rsidP="00F10D12">
      <w:pPr>
        <w:jc w:val="both"/>
        <w:rPr>
          <w:rFonts w:ascii="Arial" w:hAnsi="Arial" w:cs="Arial"/>
        </w:rPr>
      </w:pPr>
      <w:r w:rsidRPr="00F10D12">
        <w:rPr>
          <w:rFonts w:ascii="Segoe UI Emoji" w:hAnsi="Segoe UI Emoji" w:cs="Segoe UI Emoji"/>
        </w:rPr>
        <w:t>🔹</w:t>
      </w:r>
      <w:r w:rsidRPr="00F10D12">
        <w:rPr>
          <w:rFonts w:ascii="Arial" w:hAnsi="Arial" w:cs="Arial"/>
        </w:rPr>
        <w:t xml:space="preserve"> </w:t>
      </w:r>
      <w:r w:rsidRPr="00F10D12">
        <w:rPr>
          <w:rFonts w:ascii="Arial" w:hAnsi="Arial" w:cs="Arial"/>
          <w:b/>
          <w:bCs/>
        </w:rPr>
        <w:t>D)</w:t>
      </w:r>
      <w:r w:rsidRPr="00F10D12">
        <w:rPr>
          <w:rFonts w:ascii="Arial" w:hAnsi="Arial" w:cs="Arial"/>
        </w:rPr>
        <w:t xml:space="preserve"> Se produjo en </w:t>
      </w:r>
      <w:proofErr w:type="spellStart"/>
      <w:r w:rsidRPr="00F10D12">
        <w:rPr>
          <w:rFonts w:ascii="Arial" w:hAnsi="Arial" w:cs="Arial"/>
        </w:rPr>
        <w:t>Yambuku</w:t>
      </w:r>
      <w:proofErr w:type="spellEnd"/>
      <w:r w:rsidRPr="00F10D12">
        <w:rPr>
          <w:rFonts w:ascii="Arial" w:hAnsi="Arial" w:cs="Arial"/>
        </w:rPr>
        <w:t>, que por su localización dio origen al nombre del virus.</w:t>
      </w:r>
    </w:p>
    <w:p w14:paraId="390FE1DE" w14:textId="77777777" w:rsidR="00F10D12" w:rsidRDefault="00F10D12" w:rsidP="00F10D12">
      <w:pPr>
        <w:jc w:val="both"/>
        <w:rPr>
          <w:rFonts w:ascii="Arial" w:hAnsi="Arial" w:cs="Arial"/>
          <w:b/>
          <w:bCs/>
        </w:rPr>
      </w:pPr>
    </w:p>
    <w:p w14:paraId="3AF7DBAB" w14:textId="217C4FD8" w:rsidR="00F10D12" w:rsidRPr="00F10D12" w:rsidRDefault="00F10D12" w:rsidP="00F10D12">
      <w:pPr>
        <w:jc w:val="both"/>
        <w:rPr>
          <w:rFonts w:ascii="Arial" w:hAnsi="Arial" w:cs="Arial"/>
          <w:b/>
          <w:bCs/>
        </w:rPr>
      </w:pPr>
      <w:r w:rsidRPr="00F10D12">
        <w:rPr>
          <w:rFonts w:ascii="Arial" w:hAnsi="Arial" w:cs="Arial"/>
          <w:b/>
          <w:bCs/>
        </w:rPr>
        <w:t>Identificación de elementos clave en la pregunta</w:t>
      </w:r>
    </w:p>
    <w:p w14:paraId="51B30BF5" w14:textId="77777777" w:rsidR="00F10D12" w:rsidRPr="00F10D12" w:rsidRDefault="00F10D12" w:rsidP="00F10D12">
      <w:pPr>
        <w:jc w:val="both"/>
        <w:rPr>
          <w:rFonts w:ascii="Arial" w:hAnsi="Arial" w:cs="Arial"/>
        </w:rPr>
      </w:pPr>
      <w:r w:rsidRPr="00F10D12">
        <w:rPr>
          <w:rFonts w:ascii="Arial" w:hAnsi="Arial" w:cs="Arial"/>
        </w:rPr>
        <w:t xml:space="preserve">Después de leer la pregunta, es importante identificar sus elementos fundamentales, que suelen ser: </w:t>
      </w:r>
      <w:r w:rsidRPr="00F10D12">
        <w:rPr>
          <w:rFonts w:ascii="Arial" w:hAnsi="Arial" w:cs="Arial"/>
          <w:b/>
          <w:bCs/>
        </w:rPr>
        <w:t>referentes, adjetivos y verbos</w:t>
      </w:r>
      <w:r w:rsidRPr="00F10D12">
        <w:rPr>
          <w:rFonts w:ascii="Arial" w:hAnsi="Arial" w:cs="Arial"/>
        </w:rPr>
        <w:t>.</w:t>
      </w:r>
    </w:p>
    <w:p w14:paraId="5CDE91DD" w14:textId="77777777" w:rsidR="00F10D12" w:rsidRPr="00F10D12" w:rsidRDefault="00F10D12" w:rsidP="00F10D12">
      <w:pPr>
        <w:jc w:val="both"/>
        <w:rPr>
          <w:rFonts w:ascii="Arial" w:hAnsi="Arial" w:cs="Arial"/>
        </w:rPr>
      </w:pPr>
      <w:r w:rsidRPr="00F10D12">
        <w:rPr>
          <w:rFonts w:ascii="Arial" w:hAnsi="Arial" w:cs="Arial"/>
        </w:rPr>
        <w:t xml:space="preserve">En el enunciado de la pregunta </w:t>
      </w:r>
      <w:r w:rsidRPr="00F10D12">
        <w:rPr>
          <w:rFonts w:ascii="Arial" w:hAnsi="Arial" w:cs="Arial"/>
          <w:b/>
          <w:bCs/>
        </w:rPr>
        <w:t>“Sobre la primera detección de ébola es VERDADERO que”</w:t>
      </w:r>
      <w:r w:rsidRPr="00F10D12">
        <w:rPr>
          <w:rFonts w:ascii="Arial" w:hAnsi="Arial" w:cs="Arial"/>
        </w:rPr>
        <w:t>, hay dos aspectos clave a considerar:</w:t>
      </w:r>
    </w:p>
    <w:p w14:paraId="618EBFA6" w14:textId="69E01298" w:rsidR="00F10D12" w:rsidRPr="00F10D12" w:rsidRDefault="00F10D12" w:rsidP="00F10D12">
      <w:pPr>
        <w:jc w:val="both"/>
        <w:rPr>
          <w:rFonts w:ascii="Arial" w:hAnsi="Arial" w:cs="Arial"/>
        </w:rPr>
      </w:pPr>
      <w:r w:rsidRPr="00F10D12">
        <w:rPr>
          <w:rFonts w:ascii="Arial" w:hAnsi="Arial" w:cs="Arial"/>
          <w:b/>
          <w:bCs/>
        </w:rPr>
        <w:t>El referente</w:t>
      </w:r>
      <w:r w:rsidRPr="00F10D12">
        <w:rPr>
          <w:rFonts w:ascii="Arial" w:hAnsi="Arial" w:cs="Arial"/>
        </w:rPr>
        <w:t xml:space="preserve">, es decir, la palabra o frase a la que hace alusión la pregunta. En este caso, se trata de </w:t>
      </w:r>
      <w:r w:rsidRPr="00F10D12">
        <w:rPr>
          <w:rFonts w:ascii="Arial" w:hAnsi="Arial" w:cs="Arial"/>
          <w:b/>
          <w:bCs/>
        </w:rPr>
        <w:t>"la primera detección de ébola"</w:t>
      </w:r>
      <w:r w:rsidRPr="00F10D12">
        <w:rPr>
          <w:rFonts w:ascii="Arial" w:hAnsi="Arial" w:cs="Arial"/>
        </w:rPr>
        <w:t>.</w:t>
      </w:r>
    </w:p>
    <w:p w14:paraId="3C5B2084" w14:textId="385682AE" w:rsidR="00F10D12" w:rsidRPr="00F10D12" w:rsidRDefault="00F10D12" w:rsidP="00F10D12">
      <w:pPr>
        <w:jc w:val="both"/>
        <w:rPr>
          <w:rFonts w:ascii="Arial" w:hAnsi="Arial" w:cs="Arial"/>
        </w:rPr>
      </w:pPr>
      <w:r w:rsidRPr="00F10D12">
        <w:rPr>
          <w:rFonts w:ascii="Arial" w:hAnsi="Arial" w:cs="Arial"/>
          <w:b/>
          <w:bCs/>
        </w:rPr>
        <w:t>El adjetivo VERDADERO</w:t>
      </w:r>
      <w:r w:rsidRPr="00F10D12">
        <w:rPr>
          <w:rFonts w:ascii="Arial" w:hAnsi="Arial" w:cs="Arial"/>
        </w:rPr>
        <w:t xml:space="preserve">, que generalmente aparece en </w:t>
      </w:r>
      <w:r w:rsidRPr="00F10D12">
        <w:rPr>
          <w:rFonts w:ascii="Arial" w:hAnsi="Arial" w:cs="Arial"/>
          <w:b/>
          <w:bCs/>
        </w:rPr>
        <w:t>mayúsculas o en negrita</w:t>
      </w:r>
      <w:r w:rsidRPr="00F10D12">
        <w:rPr>
          <w:rFonts w:ascii="Arial" w:hAnsi="Arial" w:cs="Arial"/>
        </w:rPr>
        <w:t xml:space="preserve">, al igual que su opuesto </w:t>
      </w:r>
      <w:r w:rsidRPr="00F10D12">
        <w:rPr>
          <w:rFonts w:ascii="Arial" w:hAnsi="Arial" w:cs="Arial"/>
          <w:b/>
          <w:bCs/>
        </w:rPr>
        <w:t>FALSO</w:t>
      </w:r>
      <w:r w:rsidRPr="00F10D12">
        <w:rPr>
          <w:rFonts w:ascii="Arial" w:hAnsi="Arial" w:cs="Arial"/>
        </w:rPr>
        <w:t xml:space="preserve"> (y sus variantes como CORRECTO/INCORRECTO, CIERTO, ERRÓNEO, etc.). Muchas veces, los estudiantes pasan por alto estas palabras, por lo que se recomienda destacarlas para evitar confusiones y asegurarse de buscar la respuesta correcta.</w:t>
      </w:r>
    </w:p>
    <w:p w14:paraId="2E33AAE5" w14:textId="77777777" w:rsidR="00F10D12" w:rsidRDefault="00F10D12" w:rsidP="00F10D12">
      <w:pPr>
        <w:jc w:val="both"/>
        <w:rPr>
          <w:rFonts w:ascii="Arial" w:hAnsi="Arial" w:cs="Arial"/>
        </w:rPr>
      </w:pPr>
    </w:p>
    <w:p w14:paraId="02F3D87C" w14:textId="77777777" w:rsidR="00F10D12" w:rsidRPr="00F10D12" w:rsidRDefault="00F10D12" w:rsidP="00F10D12">
      <w:pPr>
        <w:jc w:val="both"/>
        <w:rPr>
          <w:rFonts w:ascii="Arial" w:hAnsi="Arial" w:cs="Arial"/>
          <w:b/>
          <w:bCs/>
        </w:rPr>
      </w:pPr>
      <w:r w:rsidRPr="00F10D12">
        <w:rPr>
          <w:rFonts w:ascii="Arial" w:hAnsi="Arial" w:cs="Arial"/>
          <w:b/>
          <w:bCs/>
        </w:rPr>
        <w:lastRenderedPageBreak/>
        <w:t>Paso 3: Buscar en el texto la información pertinente para responder la pregunta</w:t>
      </w:r>
    </w:p>
    <w:p w14:paraId="5FC4BD39" w14:textId="77777777" w:rsidR="00F10D12" w:rsidRPr="00F10D12" w:rsidRDefault="00F10D12" w:rsidP="00F10D12">
      <w:pPr>
        <w:jc w:val="both"/>
        <w:rPr>
          <w:rFonts w:ascii="Arial" w:hAnsi="Arial" w:cs="Arial"/>
        </w:rPr>
      </w:pPr>
      <w:r w:rsidRPr="00F10D12">
        <w:rPr>
          <w:rFonts w:ascii="Arial" w:hAnsi="Arial" w:cs="Arial"/>
        </w:rPr>
        <w:t xml:space="preserve">En este caso, es necesario </w:t>
      </w:r>
      <w:r w:rsidRPr="00F10D12">
        <w:rPr>
          <w:rFonts w:ascii="Arial" w:hAnsi="Arial" w:cs="Arial"/>
          <w:b/>
          <w:bCs/>
        </w:rPr>
        <w:t>subrayar toda la información relevante sobre la primera detección del ébola</w:t>
      </w:r>
      <w:r w:rsidRPr="00F10D12">
        <w:rPr>
          <w:rFonts w:ascii="Arial" w:hAnsi="Arial" w:cs="Arial"/>
        </w:rPr>
        <w:t xml:space="preserve"> dentro del texto, lo que facilitará la identificación de la respuesta correcta.</w:t>
      </w:r>
    </w:p>
    <w:p w14:paraId="3977A22E" w14:textId="77777777" w:rsidR="00F10D12" w:rsidRDefault="00F10D12" w:rsidP="00F10D12">
      <w:pPr>
        <w:jc w:val="both"/>
        <w:rPr>
          <w:rFonts w:ascii="Arial" w:hAnsi="Arial" w:cs="Arial"/>
        </w:rPr>
      </w:pPr>
    </w:p>
    <w:p w14:paraId="7E11656A" w14:textId="68A1C048" w:rsidR="00F10D12" w:rsidRDefault="00F10D12" w:rsidP="00F10D12">
      <w:pPr>
        <w:jc w:val="both"/>
        <w:rPr>
          <w:rFonts w:ascii="Arial" w:hAnsi="Arial" w:cs="Arial"/>
        </w:rPr>
      </w:pPr>
      <w:r w:rsidRPr="00F10D12">
        <w:rPr>
          <w:rFonts w:ascii="Arial" w:hAnsi="Arial" w:cs="Arial"/>
        </w:rPr>
        <w:drawing>
          <wp:inline distT="0" distB="0" distL="0" distR="0" wp14:anchorId="205A7D06" wp14:editId="5E3CD692">
            <wp:extent cx="5612130" cy="2260600"/>
            <wp:effectExtent l="0" t="0" r="7620" b="6350"/>
            <wp:docPr id="18429473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47363" name=""/>
                    <pic:cNvPicPr/>
                  </pic:nvPicPr>
                  <pic:blipFill>
                    <a:blip r:embed="rId7"/>
                    <a:stretch>
                      <a:fillRect/>
                    </a:stretch>
                  </pic:blipFill>
                  <pic:spPr>
                    <a:xfrm>
                      <a:off x="0" y="0"/>
                      <a:ext cx="5612130" cy="2260600"/>
                    </a:xfrm>
                    <a:prstGeom prst="rect">
                      <a:avLst/>
                    </a:prstGeom>
                  </pic:spPr>
                </pic:pic>
              </a:graphicData>
            </a:graphic>
          </wp:inline>
        </w:drawing>
      </w:r>
    </w:p>
    <w:p w14:paraId="2783CADB" w14:textId="77777777" w:rsidR="00E34409" w:rsidRPr="00E34409" w:rsidRDefault="00E34409" w:rsidP="00E34409">
      <w:pPr>
        <w:jc w:val="both"/>
        <w:rPr>
          <w:rFonts w:ascii="Arial" w:hAnsi="Arial" w:cs="Arial"/>
          <w:b/>
          <w:bCs/>
        </w:rPr>
      </w:pPr>
      <w:r w:rsidRPr="00E34409">
        <w:rPr>
          <w:rFonts w:ascii="Arial" w:hAnsi="Arial" w:cs="Arial"/>
          <w:b/>
          <w:bCs/>
        </w:rPr>
        <w:t>ATENCIÓN</w:t>
      </w:r>
    </w:p>
    <w:p w14:paraId="060A0828" w14:textId="77777777" w:rsidR="00E34409" w:rsidRPr="00E34409" w:rsidRDefault="00E34409" w:rsidP="00E34409">
      <w:pPr>
        <w:jc w:val="both"/>
        <w:rPr>
          <w:rFonts w:ascii="Arial" w:hAnsi="Arial" w:cs="Arial"/>
        </w:rPr>
      </w:pPr>
      <w:r w:rsidRPr="00E34409">
        <w:rPr>
          <w:rFonts w:ascii="Arial" w:hAnsi="Arial" w:cs="Arial"/>
          <w:b/>
          <w:bCs/>
        </w:rPr>
        <w:t xml:space="preserve">¿Cómo podemos saber que </w:t>
      </w:r>
      <w:proofErr w:type="spellStart"/>
      <w:r w:rsidRPr="00E34409">
        <w:rPr>
          <w:rFonts w:ascii="Arial" w:hAnsi="Arial" w:cs="Arial"/>
          <w:b/>
          <w:bCs/>
        </w:rPr>
        <w:t>Yambuku</w:t>
      </w:r>
      <w:proofErr w:type="spellEnd"/>
      <w:r w:rsidRPr="00E34409">
        <w:rPr>
          <w:rFonts w:ascii="Arial" w:hAnsi="Arial" w:cs="Arial"/>
          <w:b/>
          <w:bCs/>
        </w:rPr>
        <w:t xml:space="preserve"> está cerca del río Ébola?</w:t>
      </w:r>
    </w:p>
    <w:p w14:paraId="49E79CC7" w14:textId="77777777" w:rsidR="00E34409" w:rsidRPr="00E34409" w:rsidRDefault="00E34409" w:rsidP="00E34409">
      <w:pPr>
        <w:jc w:val="both"/>
        <w:rPr>
          <w:rFonts w:ascii="Arial" w:hAnsi="Arial" w:cs="Arial"/>
        </w:rPr>
      </w:pPr>
      <w:r w:rsidRPr="00E34409">
        <w:rPr>
          <w:rFonts w:ascii="Arial" w:hAnsi="Arial" w:cs="Arial"/>
        </w:rPr>
        <w:t xml:space="preserve">Para responder a esta pregunta, es esencial prestar atención a los </w:t>
      </w:r>
      <w:r w:rsidRPr="00E34409">
        <w:rPr>
          <w:rFonts w:ascii="Arial" w:hAnsi="Arial" w:cs="Arial"/>
          <w:b/>
          <w:bCs/>
        </w:rPr>
        <w:t>recursos de correferencia</w:t>
      </w:r>
      <w:r w:rsidRPr="00E34409">
        <w:rPr>
          <w:rFonts w:ascii="Arial" w:hAnsi="Arial" w:cs="Arial"/>
        </w:rPr>
        <w:t>, es decir, a los mecanismos lingüísticos que permiten relacionar un elemento del discurso con otro mencionado previamente.</w:t>
      </w:r>
    </w:p>
    <w:p w14:paraId="55766B9D" w14:textId="77777777" w:rsidR="00E34409" w:rsidRPr="00E34409" w:rsidRDefault="00E34409" w:rsidP="00E34409">
      <w:pPr>
        <w:jc w:val="both"/>
        <w:rPr>
          <w:rFonts w:ascii="Arial" w:hAnsi="Arial" w:cs="Arial"/>
        </w:rPr>
      </w:pPr>
      <w:r w:rsidRPr="00E34409">
        <w:rPr>
          <w:rFonts w:ascii="Arial" w:hAnsi="Arial" w:cs="Arial"/>
        </w:rPr>
        <w:t>El siguiente fragmento del texto es un ejemplo de ello:</w:t>
      </w:r>
    </w:p>
    <w:p w14:paraId="3B0B4066" w14:textId="77777777" w:rsidR="00E34409" w:rsidRPr="00E34409" w:rsidRDefault="00E34409" w:rsidP="00E34409">
      <w:pPr>
        <w:jc w:val="both"/>
        <w:rPr>
          <w:rFonts w:ascii="Arial" w:hAnsi="Arial" w:cs="Arial"/>
        </w:rPr>
      </w:pPr>
      <w:r w:rsidRPr="00E34409">
        <w:rPr>
          <w:rFonts w:ascii="Arial" w:hAnsi="Arial" w:cs="Arial"/>
          <w:i/>
          <w:iCs/>
        </w:rPr>
        <w:t xml:space="preserve">"El virus se detectó por primera vez en 1976 en dos brotes simultáneos ocurridos en </w:t>
      </w:r>
      <w:proofErr w:type="spellStart"/>
      <w:r w:rsidRPr="00E34409">
        <w:rPr>
          <w:rFonts w:ascii="Arial" w:hAnsi="Arial" w:cs="Arial"/>
          <w:i/>
          <w:iCs/>
        </w:rPr>
        <w:t>Nzara</w:t>
      </w:r>
      <w:proofErr w:type="spellEnd"/>
      <w:r w:rsidRPr="00E34409">
        <w:rPr>
          <w:rFonts w:ascii="Arial" w:hAnsi="Arial" w:cs="Arial"/>
          <w:i/>
          <w:iCs/>
        </w:rPr>
        <w:t xml:space="preserve"> (hoy Sudán del Sur) y </w:t>
      </w:r>
      <w:proofErr w:type="spellStart"/>
      <w:r w:rsidRPr="00E34409">
        <w:rPr>
          <w:rFonts w:ascii="Arial" w:hAnsi="Arial" w:cs="Arial"/>
          <w:i/>
          <w:iCs/>
        </w:rPr>
        <w:t>Yambuku</w:t>
      </w:r>
      <w:proofErr w:type="spellEnd"/>
      <w:r w:rsidRPr="00E34409">
        <w:rPr>
          <w:rFonts w:ascii="Arial" w:hAnsi="Arial" w:cs="Arial"/>
          <w:i/>
          <w:iCs/>
        </w:rPr>
        <w:t xml:space="preserve"> (República Democrática del Congo). La aldea en la que se produjo el segundo de estos está situada cerca del río Ébola, que da nombre al virus".</w:t>
      </w:r>
    </w:p>
    <w:p w14:paraId="39B26524" w14:textId="77777777" w:rsidR="00E34409" w:rsidRPr="00E34409" w:rsidRDefault="00E34409" w:rsidP="00E34409">
      <w:pPr>
        <w:jc w:val="both"/>
        <w:rPr>
          <w:rFonts w:ascii="Arial" w:hAnsi="Arial" w:cs="Arial"/>
        </w:rPr>
      </w:pPr>
      <w:r w:rsidRPr="00E34409">
        <w:rPr>
          <w:rFonts w:ascii="Arial" w:hAnsi="Arial" w:cs="Arial"/>
        </w:rPr>
        <w:t xml:space="preserve">En este caso, la parte en </w:t>
      </w:r>
      <w:r w:rsidRPr="00E34409">
        <w:rPr>
          <w:rFonts w:ascii="Arial" w:hAnsi="Arial" w:cs="Arial"/>
          <w:b/>
          <w:bCs/>
        </w:rPr>
        <w:t>negrita</w:t>
      </w:r>
      <w:r w:rsidRPr="00E34409">
        <w:rPr>
          <w:rFonts w:ascii="Arial" w:hAnsi="Arial" w:cs="Arial"/>
        </w:rPr>
        <w:t xml:space="preserve"> hace referencia a </w:t>
      </w:r>
      <w:proofErr w:type="spellStart"/>
      <w:r w:rsidRPr="00E34409">
        <w:rPr>
          <w:rFonts w:ascii="Arial" w:hAnsi="Arial" w:cs="Arial"/>
          <w:b/>
          <w:bCs/>
        </w:rPr>
        <w:t>Yambuku</w:t>
      </w:r>
      <w:proofErr w:type="spellEnd"/>
      <w:r w:rsidRPr="00E34409">
        <w:rPr>
          <w:rFonts w:ascii="Arial" w:hAnsi="Arial" w:cs="Arial"/>
        </w:rPr>
        <w:t xml:space="preserve">, ya que se menciona que es el lugar donde ocurrió el segundo brote. Al indicar que dicha aldea está cerca del río Ébola, podemos inferir que se refiere a </w:t>
      </w:r>
      <w:proofErr w:type="spellStart"/>
      <w:r w:rsidRPr="00E34409">
        <w:rPr>
          <w:rFonts w:ascii="Arial" w:hAnsi="Arial" w:cs="Arial"/>
        </w:rPr>
        <w:t>Yambuku</w:t>
      </w:r>
      <w:proofErr w:type="spellEnd"/>
      <w:r w:rsidRPr="00E34409">
        <w:rPr>
          <w:rFonts w:ascii="Arial" w:hAnsi="Arial" w:cs="Arial"/>
        </w:rPr>
        <w:t>.</w:t>
      </w:r>
    </w:p>
    <w:p w14:paraId="0BDEF8FD" w14:textId="77777777" w:rsidR="00E34409" w:rsidRPr="00E34409" w:rsidRDefault="00E34409" w:rsidP="00E34409">
      <w:pPr>
        <w:jc w:val="both"/>
        <w:rPr>
          <w:rFonts w:ascii="Arial" w:hAnsi="Arial" w:cs="Arial"/>
        </w:rPr>
      </w:pPr>
      <w:r w:rsidRPr="00E34409">
        <w:rPr>
          <w:rFonts w:ascii="Arial" w:hAnsi="Arial" w:cs="Arial"/>
        </w:rPr>
        <w:t xml:space="preserve">Otro ejemplo de correferencia en el texto es la palabra </w:t>
      </w:r>
      <w:r w:rsidRPr="00E34409">
        <w:rPr>
          <w:rFonts w:ascii="Arial" w:hAnsi="Arial" w:cs="Arial"/>
          <w:b/>
          <w:bCs/>
        </w:rPr>
        <w:t>"ellos"</w:t>
      </w:r>
      <w:r w:rsidRPr="00E34409">
        <w:rPr>
          <w:rFonts w:ascii="Arial" w:hAnsi="Arial" w:cs="Arial"/>
        </w:rPr>
        <w:t xml:space="preserve">, que hace alusión al término </w:t>
      </w:r>
      <w:r w:rsidRPr="00E34409">
        <w:rPr>
          <w:rFonts w:ascii="Arial" w:hAnsi="Arial" w:cs="Arial"/>
          <w:b/>
          <w:bCs/>
        </w:rPr>
        <w:t>"brotes"</w:t>
      </w:r>
      <w:r w:rsidRPr="00E34409">
        <w:rPr>
          <w:rFonts w:ascii="Arial" w:hAnsi="Arial" w:cs="Arial"/>
        </w:rPr>
        <w:t xml:space="preserve"> previamente mencionado.</w:t>
      </w:r>
    </w:p>
    <w:p w14:paraId="0402AC66" w14:textId="77777777" w:rsidR="00E34409" w:rsidRPr="00E34409" w:rsidRDefault="00E34409" w:rsidP="00E34409">
      <w:pPr>
        <w:jc w:val="both"/>
        <w:rPr>
          <w:rFonts w:ascii="Arial" w:hAnsi="Arial" w:cs="Arial"/>
        </w:rPr>
      </w:pPr>
      <w:r w:rsidRPr="00E34409">
        <w:rPr>
          <w:rFonts w:ascii="Segoe UI Emoji" w:hAnsi="Segoe UI Emoji" w:cs="Segoe UI Emoji"/>
        </w:rPr>
        <w:t>🔹</w:t>
      </w:r>
      <w:r w:rsidRPr="00E34409">
        <w:rPr>
          <w:rFonts w:ascii="Arial" w:hAnsi="Arial" w:cs="Arial"/>
        </w:rPr>
        <w:t xml:space="preserve"> </w:t>
      </w:r>
      <w:r w:rsidRPr="00E34409">
        <w:rPr>
          <w:rFonts w:ascii="Arial" w:hAnsi="Arial" w:cs="Arial"/>
          <w:b/>
          <w:bCs/>
        </w:rPr>
        <w:t>Comprender los recursos de correferencia es clave para analizar un texto, ya que permiten establecer relaciones entre distintas partes del discurso.</w:t>
      </w:r>
    </w:p>
    <w:p w14:paraId="18B1899C" w14:textId="77777777" w:rsidR="00E34409" w:rsidRDefault="00E34409" w:rsidP="00F10D12">
      <w:pPr>
        <w:jc w:val="both"/>
        <w:rPr>
          <w:rFonts w:ascii="Arial" w:hAnsi="Arial" w:cs="Arial"/>
        </w:rPr>
      </w:pPr>
    </w:p>
    <w:p w14:paraId="64E564CC" w14:textId="77777777" w:rsidR="00E34409" w:rsidRDefault="00E34409" w:rsidP="00E34409">
      <w:pPr>
        <w:jc w:val="both"/>
        <w:rPr>
          <w:rFonts w:ascii="Arial" w:hAnsi="Arial" w:cs="Arial"/>
        </w:rPr>
      </w:pPr>
    </w:p>
    <w:p w14:paraId="1BA3151F" w14:textId="77777777" w:rsidR="00E34409" w:rsidRDefault="00E34409" w:rsidP="00E34409">
      <w:pPr>
        <w:jc w:val="both"/>
        <w:rPr>
          <w:rFonts w:ascii="Arial" w:hAnsi="Arial" w:cs="Arial"/>
        </w:rPr>
      </w:pPr>
    </w:p>
    <w:p w14:paraId="44BC3A29" w14:textId="4F58C5A4" w:rsidR="00E34409" w:rsidRPr="00E34409" w:rsidRDefault="00E34409" w:rsidP="00E34409">
      <w:pPr>
        <w:jc w:val="both"/>
        <w:rPr>
          <w:rFonts w:ascii="Arial" w:hAnsi="Arial" w:cs="Arial"/>
        </w:rPr>
      </w:pPr>
      <w:r w:rsidRPr="00E34409">
        <w:rPr>
          <w:rFonts w:ascii="Arial" w:hAnsi="Arial" w:cs="Arial"/>
        </w:rPr>
        <w:lastRenderedPageBreak/>
        <w:t>Al analizar la información obtenida del texto, podemos compararla con las opciones de respuesta disponibles en la pregunta.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9"/>
        <w:gridCol w:w="4219"/>
      </w:tblGrid>
      <w:tr w:rsidR="00E34409" w:rsidRPr="00E34409" w14:paraId="0D359AC4" w14:textId="77777777" w:rsidTr="00E34409">
        <w:trPr>
          <w:tblHeader/>
          <w:tblCellSpacing w:w="15" w:type="dxa"/>
        </w:trPr>
        <w:tc>
          <w:tcPr>
            <w:tcW w:w="0" w:type="auto"/>
            <w:vAlign w:val="center"/>
            <w:hideMark/>
          </w:tcPr>
          <w:p w14:paraId="041009B2" w14:textId="77777777" w:rsidR="00E34409" w:rsidRPr="00E34409" w:rsidRDefault="00E34409" w:rsidP="00E34409">
            <w:pPr>
              <w:jc w:val="both"/>
              <w:rPr>
                <w:rFonts w:ascii="Arial" w:hAnsi="Arial" w:cs="Arial"/>
                <w:b/>
                <w:bCs/>
              </w:rPr>
            </w:pPr>
            <w:r w:rsidRPr="00E34409">
              <w:rPr>
                <w:rFonts w:ascii="Arial" w:hAnsi="Arial" w:cs="Arial"/>
                <w:b/>
                <w:bCs/>
              </w:rPr>
              <w:t>Información extraída</w:t>
            </w:r>
          </w:p>
        </w:tc>
        <w:tc>
          <w:tcPr>
            <w:tcW w:w="0" w:type="auto"/>
            <w:vAlign w:val="center"/>
            <w:hideMark/>
          </w:tcPr>
          <w:p w14:paraId="76509A1F" w14:textId="77777777" w:rsidR="00E34409" w:rsidRPr="00E34409" w:rsidRDefault="00E34409" w:rsidP="00E34409">
            <w:pPr>
              <w:jc w:val="both"/>
              <w:rPr>
                <w:rFonts w:ascii="Arial" w:hAnsi="Arial" w:cs="Arial"/>
                <w:b/>
                <w:bCs/>
              </w:rPr>
            </w:pPr>
            <w:r w:rsidRPr="00E34409">
              <w:rPr>
                <w:rFonts w:ascii="Arial" w:hAnsi="Arial" w:cs="Arial"/>
                <w:b/>
                <w:bCs/>
              </w:rPr>
              <w:t>Pregunta</w:t>
            </w:r>
          </w:p>
        </w:tc>
      </w:tr>
      <w:tr w:rsidR="00E34409" w:rsidRPr="00E34409" w14:paraId="61075BBC" w14:textId="77777777" w:rsidTr="00E34409">
        <w:trPr>
          <w:tblCellSpacing w:w="15" w:type="dxa"/>
        </w:trPr>
        <w:tc>
          <w:tcPr>
            <w:tcW w:w="0" w:type="auto"/>
            <w:vAlign w:val="center"/>
            <w:hideMark/>
          </w:tcPr>
          <w:p w14:paraId="5C7EFC49" w14:textId="77777777" w:rsidR="00E34409" w:rsidRPr="00E34409" w:rsidRDefault="00E34409" w:rsidP="00E34409">
            <w:pPr>
              <w:jc w:val="both"/>
              <w:rPr>
                <w:rFonts w:ascii="Arial" w:hAnsi="Arial" w:cs="Arial"/>
              </w:rPr>
            </w:pPr>
            <w:r w:rsidRPr="00E34409">
              <w:rPr>
                <w:rFonts w:ascii="Arial" w:hAnsi="Arial" w:cs="Arial"/>
              </w:rPr>
              <w:t xml:space="preserve">1. El brote ocurrió en </w:t>
            </w:r>
            <w:r w:rsidRPr="00E34409">
              <w:rPr>
                <w:rFonts w:ascii="Arial" w:hAnsi="Arial" w:cs="Arial"/>
                <w:b/>
                <w:bCs/>
              </w:rPr>
              <w:t>1976</w:t>
            </w:r>
            <w:r w:rsidRPr="00E34409">
              <w:rPr>
                <w:rFonts w:ascii="Arial" w:hAnsi="Arial" w:cs="Arial"/>
              </w:rPr>
              <w:t>.</w:t>
            </w:r>
          </w:p>
        </w:tc>
        <w:tc>
          <w:tcPr>
            <w:tcW w:w="0" w:type="auto"/>
            <w:vAlign w:val="center"/>
            <w:hideMark/>
          </w:tcPr>
          <w:p w14:paraId="0EA1675F" w14:textId="77777777" w:rsidR="00E34409" w:rsidRPr="00E34409" w:rsidRDefault="00E34409" w:rsidP="00E34409">
            <w:pPr>
              <w:jc w:val="both"/>
              <w:rPr>
                <w:rFonts w:ascii="Arial" w:hAnsi="Arial" w:cs="Arial"/>
              </w:rPr>
            </w:pPr>
            <w:r w:rsidRPr="00E34409">
              <w:rPr>
                <w:rFonts w:ascii="Arial" w:hAnsi="Arial" w:cs="Arial"/>
              </w:rPr>
              <w:t xml:space="preserve">Sobre la primera detección de ébola, es </w:t>
            </w:r>
            <w:r w:rsidRPr="00E34409">
              <w:rPr>
                <w:rFonts w:ascii="Arial" w:hAnsi="Arial" w:cs="Arial"/>
                <w:b/>
                <w:bCs/>
              </w:rPr>
              <w:t>VERDADERO</w:t>
            </w:r>
            <w:r w:rsidRPr="00E34409">
              <w:rPr>
                <w:rFonts w:ascii="Arial" w:hAnsi="Arial" w:cs="Arial"/>
              </w:rPr>
              <w:t xml:space="preserve"> que:</w:t>
            </w:r>
          </w:p>
        </w:tc>
      </w:tr>
      <w:tr w:rsidR="00E34409" w:rsidRPr="00E34409" w14:paraId="75E9CCA4" w14:textId="77777777" w:rsidTr="00E34409">
        <w:trPr>
          <w:tblCellSpacing w:w="15" w:type="dxa"/>
        </w:trPr>
        <w:tc>
          <w:tcPr>
            <w:tcW w:w="0" w:type="auto"/>
            <w:vAlign w:val="center"/>
            <w:hideMark/>
          </w:tcPr>
          <w:p w14:paraId="72572C49" w14:textId="77777777" w:rsidR="00E34409" w:rsidRPr="00E34409" w:rsidRDefault="00E34409" w:rsidP="00E34409">
            <w:pPr>
              <w:jc w:val="both"/>
              <w:rPr>
                <w:rFonts w:ascii="Arial" w:hAnsi="Arial" w:cs="Arial"/>
              </w:rPr>
            </w:pPr>
            <w:r w:rsidRPr="00E34409">
              <w:rPr>
                <w:rFonts w:ascii="Arial" w:hAnsi="Arial" w:cs="Arial"/>
              </w:rPr>
              <w:t xml:space="preserve">2. Se produjo al mismo tiempo en </w:t>
            </w:r>
            <w:r w:rsidRPr="00E34409">
              <w:rPr>
                <w:rFonts w:ascii="Arial" w:hAnsi="Arial" w:cs="Arial"/>
                <w:b/>
                <w:bCs/>
              </w:rPr>
              <w:t>dos lugares</w:t>
            </w:r>
            <w:r w:rsidRPr="00E34409">
              <w:rPr>
                <w:rFonts w:ascii="Arial" w:hAnsi="Arial" w:cs="Arial"/>
              </w:rPr>
              <w:t>.</w:t>
            </w:r>
          </w:p>
        </w:tc>
        <w:tc>
          <w:tcPr>
            <w:tcW w:w="0" w:type="auto"/>
            <w:vAlign w:val="center"/>
            <w:hideMark/>
          </w:tcPr>
          <w:p w14:paraId="154AE96E" w14:textId="77777777" w:rsidR="00E34409" w:rsidRPr="00E34409" w:rsidRDefault="00E34409" w:rsidP="00E34409">
            <w:pPr>
              <w:jc w:val="both"/>
              <w:rPr>
                <w:rFonts w:ascii="Arial" w:hAnsi="Arial" w:cs="Arial"/>
              </w:rPr>
            </w:pPr>
            <w:r w:rsidRPr="00E34409">
              <w:rPr>
                <w:rFonts w:ascii="Arial" w:hAnsi="Arial" w:cs="Arial"/>
                <w:b/>
                <w:bCs/>
              </w:rPr>
              <w:t>A)</w:t>
            </w:r>
            <w:r w:rsidRPr="00E34409">
              <w:rPr>
                <w:rFonts w:ascii="Arial" w:hAnsi="Arial" w:cs="Arial"/>
              </w:rPr>
              <w:t xml:space="preserve"> Ocurrió primero en </w:t>
            </w:r>
            <w:proofErr w:type="spellStart"/>
            <w:r w:rsidRPr="00E34409">
              <w:rPr>
                <w:rFonts w:ascii="Arial" w:hAnsi="Arial" w:cs="Arial"/>
              </w:rPr>
              <w:t>Nzara</w:t>
            </w:r>
            <w:proofErr w:type="spellEnd"/>
            <w:r w:rsidRPr="00E34409">
              <w:rPr>
                <w:rFonts w:ascii="Arial" w:hAnsi="Arial" w:cs="Arial"/>
              </w:rPr>
              <w:t xml:space="preserve"> (hoy Sudán del Sur) y luego en </w:t>
            </w:r>
            <w:proofErr w:type="spellStart"/>
            <w:r w:rsidRPr="00E34409">
              <w:rPr>
                <w:rFonts w:ascii="Arial" w:hAnsi="Arial" w:cs="Arial"/>
              </w:rPr>
              <w:t>Yambuku</w:t>
            </w:r>
            <w:proofErr w:type="spellEnd"/>
            <w:r w:rsidRPr="00E34409">
              <w:rPr>
                <w:rFonts w:ascii="Arial" w:hAnsi="Arial" w:cs="Arial"/>
              </w:rPr>
              <w:t xml:space="preserve"> (República Democrática del Congo).</w:t>
            </w:r>
          </w:p>
        </w:tc>
      </w:tr>
      <w:tr w:rsidR="00E34409" w:rsidRPr="00E34409" w14:paraId="530B0C71" w14:textId="77777777" w:rsidTr="00E34409">
        <w:trPr>
          <w:tblCellSpacing w:w="15" w:type="dxa"/>
        </w:trPr>
        <w:tc>
          <w:tcPr>
            <w:tcW w:w="0" w:type="auto"/>
            <w:vAlign w:val="center"/>
            <w:hideMark/>
          </w:tcPr>
          <w:p w14:paraId="255CABD0" w14:textId="77777777" w:rsidR="00E34409" w:rsidRPr="00E34409" w:rsidRDefault="00E34409" w:rsidP="00E34409">
            <w:pPr>
              <w:jc w:val="both"/>
              <w:rPr>
                <w:rFonts w:ascii="Arial" w:hAnsi="Arial" w:cs="Arial"/>
              </w:rPr>
            </w:pPr>
            <w:r w:rsidRPr="00E34409">
              <w:rPr>
                <w:rFonts w:ascii="Arial" w:hAnsi="Arial" w:cs="Arial"/>
              </w:rPr>
              <w:t xml:space="preserve">3. </w:t>
            </w:r>
            <w:proofErr w:type="spellStart"/>
            <w:r w:rsidRPr="00E34409">
              <w:rPr>
                <w:rFonts w:ascii="Arial" w:hAnsi="Arial" w:cs="Arial"/>
                <w:b/>
                <w:bCs/>
              </w:rPr>
              <w:t>Yambuku</w:t>
            </w:r>
            <w:proofErr w:type="spellEnd"/>
            <w:r w:rsidRPr="00E34409">
              <w:rPr>
                <w:rFonts w:ascii="Arial" w:hAnsi="Arial" w:cs="Arial"/>
                <w:b/>
                <w:bCs/>
              </w:rPr>
              <w:t>, aldea donde se produjo el brote, está cercana al río Ébola, y por esta razón, el virus recibió su nombre.</w:t>
            </w:r>
          </w:p>
        </w:tc>
        <w:tc>
          <w:tcPr>
            <w:tcW w:w="0" w:type="auto"/>
            <w:vAlign w:val="center"/>
            <w:hideMark/>
          </w:tcPr>
          <w:p w14:paraId="6F380454" w14:textId="77777777" w:rsidR="00E34409" w:rsidRPr="00E34409" w:rsidRDefault="00E34409" w:rsidP="00E34409">
            <w:pPr>
              <w:jc w:val="both"/>
              <w:rPr>
                <w:rFonts w:ascii="Arial" w:hAnsi="Arial" w:cs="Arial"/>
              </w:rPr>
            </w:pPr>
            <w:r w:rsidRPr="00E34409">
              <w:rPr>
                <w:rFonts w:ascii="Arial" w:hAnsi="Arial" w:cs="Arial"/>
                <w:b/>
                <w:bCs/>
              </w:rPr>
              <w:t>B)</w:t>
            </w:r>
            <w:r w:rsidRPr="00E34409">
              <w:rPr>
                <w:rFonts w:ascii="Arial" w:hAnsi="Arial" w:cs="Arial"/>
              </w:rPr>
              <w:t xml:space="preserve"> Murieron más personas en el brote de 2014-2016 que en todos los posteriores a 1976.</w:t>
            </w:r>
          </w:p>
        </w:tc>
      </w:tr>
      <w:tr w:rsidR="00E34409" w:rsidRPr="00E34409" w14:paraId="33D439A4" w14:textId="77777777" w:rsidTr="00E34409">
        <w:trPr>
          <w:tblCellSpacing w:w="15" w:type="dxa"/>
        </w:trPr>
        <w:tc>
          <w:tcPr>
            <w:tcW w:w="0" w:type="auto"/>
            <w:vAlign w:val="center"/>
            <w:hideMark/>
          </w:tcPr>
          <w:p w14:paraId="69E923B0" w14:textId="77777777" w:rsidR="00E34409" w:rsidRPr="00E34409" w:rsidRDefault="00E34409" w:rsidP="00E34409">
            <w:pPr>
              <w:jc w:val="both"/>
              <w:rPr>
                <w:rFonts w:ascii="Arial" w:hAnsi="Arial" w:cs="Arial"/>
              </w:rPr>
            </w:pPr>
          </w:p>
        </w:tc>
        <w:tc>
          <w:tcPr>
            <w:tcW w:w="0" w:type="auto"/>
            <w:vAlign w:val="center"/>
            <w:hideMark/>
          </w:tcPr>
          <w:p w14:paraId="300B1292" w14:textId="77777777" w:rsidR="00E34409" w:rsidRPr="00E34409" w:rsidRDefault="00E34409" w:rsidP="00E34409">
            <w:pPr>
              <w:jc w:val="both"/>
              <w:rPr>
                <w:rFonts w:ascii="Arial" w:hAnsi="Arial" w:cs="Arial"/>
              </w:rPr>
            </w:pPr>
            <w:r w:rsidRPr="00E34409">
              <w:rPr>
                <w:rFonts w:ascii="Arial" w:hAnsi="Arial" w:cs="Arial"/>
                <w:b/>
                <w:bCs/>
              </w:rPr>
              <w:t>C)</w:t>
            </w:r>
            <w:r w:rsidRPr="00E34409">
              <w:rPr>
                <w:rFonts w:ascii="Arial" w:hAnsi="Arial" w:cs="Arial"/>
              </w:rPr>
              <w:t xml:space="preserve"> Se propagó a través de las aguas del río Ébola hacia lugares alejados de África occidental.</w:t>
            </w:r>
          </w:p>
        </w:tc>
      </w:tr>
      <w:tr w:rsidR="00E34409" w:rsidRPr="00E34409" w14:paraId="11DE5DA8" w14:textId="77777777" w:rsidTr="00E34409">
        <w:trPr>
          <w:tblCellSpacing w:w="15" w:type="dxa"/>
        </w:trPr>
        <w:tc>
          <w:tcPr>
            <w:tcW w:w="0" w:type="auto"/>
            <w:vAlign w:val="center"/>
            <w:hideMark/>
          </w:tcPr>
          <w:p w14:paraId="6FB410CE" w14:textId="77777777" w:rsidR="00E34409" w:rsidRPr="00E34409" w:rsidRDefault="00E34409" w:rsidP="00E34409">
            <w:pPr>
              <w:jc w:val="both"/>
              <w:rPr>
                <w:rFonts w:ascii="Arial" w:hAnsi="Arial" w:cs="Arial"/>
              </w:rPr>
            </w:pPr>
          </w:p>
        </w:tc>
        <w:tc>
          <w:tcPr>
            <w:tcW w:w="0" w:type="auto"/>
            <w:vAlign w:val="center"/>
            <w:hideMark/>
          </w:tcPr>
          <w:p w14:paraId="69F5B2EF" w14:textId="77777777" w:rsidR="00E34409" w:rsidRPr="00E34409" w:rsidRDefault="00E34409" w:rsidP="00E34409">
            <w:pPr>
              <w:jc w:val="both"/>
              <w:rPr>
                <w:rFonts w:ascii="Arial" w:hAnsi="Arial" w:cs="Arial"/>
              </w:rPr>
            </w:pPr>
            <w:r w:rsidRPr="00E34409">
              <w:rPr>
                <w:rFonts w:ascii="Arial" w:hAnsi="Arial" w:cs="Arial"/>
                <w:b/>
                <w:bCs/>
              </w:rPr>
              <w:t>D)</w:t>
            </w:r>
            <w:r w:rsidRPr="00E34409">
              <w:rPr>
                <w:rFonts w:ascii="Arial" w:hAnsi="Arial" w:cs="Arial"/>
              </w:rPr>
              <w:t xml:space="preserve"> </w:t>
            </w:r>
            <w:r w:rsidRPr="00E34409">
              <w:rPr>
                <w:rFonts w:ascii="Arial" w:hAnsi="Arial" w:cs="Arial"/>
                <w:b/>
                <w:bCs/>
              </w:rPr>
              <w:t xml:space="preserve">Se produjo en </w:t>
            </w:r>
            <w:proofErr w:type="spellStart"/>
            <w:r w:rsidRPr="00E34409">
              <w:rPr>
                <w:rFonts w:ascii="Arial" w:hAnsi="Arial" w:cs="Arial"/>
                <w:b/>
                <w:bCs/>
              </w:rPr>
              <w:t>Yambuku</w:t>
            </w:r>
            <w:proofErr w:type="spellEnd"/>
            <w:r w:rsidRPr="00E34409">
              <w:rPr>
                <w:rFonts w:ascii="Arial" w:hAnsi="Arial" w:cs="Arial"/>
                <w:b/>
                <w:bCs/>
              </w:rPr>
              <w:t xml:space="preserve"> que, por su localización, dio origen al nombre del virus.</w:t>
            </w:r>
            <w:r w:rsidRPr="00E34409">
              <w:rPr>
                <w:rFonts w:ascii="Arial" w:hAnsi="Arial" w:cs="Arial"/>
              </w:rPr>
              <w:t xml:space="preserve"> </w:t>
            </w:r>
            <w:r w:rsidRPr="00E34409">
              <w:rPr>
                <w:rFonts w:ascii="Segoe UI Emoji" w:hAnsi="Segoe UI Emoji" w:cs="Segoe UI Emoji"/>
              </w:rPr>
              <w:t>✅</w:t>
            </w:r>
          </w:p>
        </w:tc>
      </w:tr>
    </w:tbl>
    <w:p w14:paraId="7D77180F" w14:textId="5A6E195B" w:rsidR="00F10D12" w:rsidRDefault="00E34409" w:rsidP="00B27A44">
      <w:pPr>
        <w:jc w:val="both"/>
        <w:rPr>
          <w:rFonts w:ascii="Arial" w:hAnsi="Arial" w:cs="Arial"/>
        </w:rPr>
      </w:pPr>
      <w:r w:rsidRPr="00E34409">
        <w:rPr>
          <w:rFonts w:ascii="Arial" w:hAnsi="Arial" w:cs="Arial"/>
        </w:rPr>
        <w:t xml:space="preserve">Al contrastar la información del texto con las opciones de respuesta, podemos concluir que la alternativa </w:t>
      </w:r>
      <w:r w:rsidRPr="00E34409">
        <w:rPr>
          <w:rFonts w:ascii="Arial" w:hAnsi="Arial" w:cs="Arial"/>
          <w:b/>
          <w:bCs/>
        </w:rPr>
        <w:t>D</w:t>
      </w:r>
      <w:r w:rsidRPr="00E34409">
        <w:rPr>
          <w:rFonts w:ascii="Arial" w:hAnsi="Arial" w:cs="Arial"/>
        </w:rPr>
        <w:t xml:space="preserve"> es la correcta.</w:t>
      </w:r>
    </w:p>
    <w:p w14:paraId="54A3B921" w14:textId="77777777" w:rsidR="00E34409" w:rsidRDefault="00E34409" w:rsidP="00B27A44">
      <w:pPr>
        <w:jc w:val="both"/>
        <w:rPr>
          <w:rFonts w:ascii="Arial" w:hAnsi="Arial" w:cs="Arial"/>
        </w:rPr>
      </w:pPr>
    </w:p>
    <w:p w14:paraId="430E1ACC" w14:textId="77777777" w:rsidR="00E34409" w:rsidRPr="00E34409" w:rsidRDefault="00E34409" w:rsidP="00E34409">
      <w:pPr>
        <w:jc w:val="both"/>
        <w:rPr>
          <w:rFonts w:ascii="Arial" w:hAnsi="Arial" w:cs="Arial"/>
          <w:b/>
          <w:bCs/>
        </w:rPr>
      </w:pPr>
      <w:r w:rsidRPr="00E34409">
        <w:rPr>
          <w:rFonts w:ascii="Arial" w:hAnsi="Arial" w:cs="Arial"/>
          <w:b/>
          <w:bCs/>
        </w:rPr>
        <w:t>4. Aplicación del Procedimiento en una Pregunta DEMRE Oficial</w:t>
      </w:r>
    </w:p>
    <w:p w14:paraId="0F26DF27" w14:textId="77777777" w:rsidR="00E34409" w:rsidRPr="00E34409" w:rsidRDefault="00E34409" w:rsidP="00E34409">
      <w:pPr>
        <w:jc w:val="both"/>
        <w:rPr>
          <w:rFonts w:ascii="Arial" w:hAnsi="Arial" w:cs="Arial"/>
          <w:b/>
          <w:bCs/>
        </w:rPr>
      </w:pPr>
      <w:r w:rsidRPr="00E34409">
        <w:rPr>
          <w:rFonts w:ascii="Arial" w:hAnsi="Arial" w:cs="Arial"/>
          <w:b/>
          <w:bCs/>
        </w:rPr>
        <w:t>Texto</w:t>
      </w:r>
    </w:p>
    <w:p w14:paraId="614B82E1" w14:textId="77777777" w:rsidR="00E34409" w:rsidRPr="00E34409" w:rsidRDefault="00E34409" w:rsidP="00E34409">
      <w:pPr>
        <w:numPr>
          <w:ilvl w:val="0"/>
          <w:numId w:val="2"/>
        </w:numPr>
        <w:jc w:val="both"/>
        <w:rPr>
          <w:rFonts w:ascii="Arial" w:hAnsi="Arial" w:cs="Arial"/>
        </w:rPr>
      </w:pPr>
      <w:r w:rsidRPr="00E34409">
        <w:rPr>
          <w:rFonts w:ascii="Arial" w:hAnsi="Arial" w:cs="Arial"/>
          <w:i/>
          <w:iCs/>
        </w:rPr>
        <w:t>“Lo que en verdad necesitamos es un cambio radical en nuestra actitud hacia la vida. Tenemos que aprender por nosotros mismos y, después, enseñar a los desesperados que, en realidad, no importa que no esperemos nada de la vida, sino si la vida espera algo de nosotros. Debemos dejar de cuestionarnos sobre el sentido de la vida y, en su lugar, pensar en nosotros como seres a quienes la vida interpela constantemente. Nuestra respuesta no debe consistir en palabras ni en simples reflexiones, sino en una conducta y acción rectas. En última instancia, vivir significa asumir la responsabilidad de encontrar la respuesta correcta a los problemas que se nos presentan y cumplir con las tareas que la vida nos asigna continuamente.</w:t>
      </w:r>
    </w:p>
    <w:p w14:paraId="28E8D5EB" w14:textId="77777777" w:rsidR="00E34409" w:rsidRPr="00E34409" w:rsidRDefault="00E34409" w:rsidP="00E34409">
      <w:pPr>
        <w:numPr>
          <w:ilvl w:val="0"/>
          <w:numId w:val="2"/>
        </w:numPr>
        <w:jc w:val="both"/>
        <w:rPr>
          <w:rFonts w:ascii="Arial" w:hAnsi="Arial" w:cs="Arial"/>
        </w:rPr>
      </w:pPr>
      <w:r w:rsidRPr="00E34409">
        <w:rPr>
          <w:rFonts w:ascii="Arial" w:hAnsi="Arial" w:cs="Arial"/>
          <w:i/>
          <w:iCs/>
        </w:rPr>
        <w:t xml:space="preserve">Dichas tareas y, en consecuencia, el significado de la vida, varían de una persona a otra y de un momento a otro, lo que hace imposible definirlo de manera general. Nunca se podrá responder con argumentos definitivos a las preguntas sobre el sentido de la vida. ‘Vida’ no significa algo vago, sino algo concreto y real, que configura el destino de cada individuo de manera única e irrepetible. Ningún hombre ni destino pueden compararse entre sí. Cada situación es única y exige una respuesta diferente: en algunos casos, se requiere acción; en otros, reflexión y aprendizaje. A veces, lo que se exige de una persona es simplemente aceptar su </w:t>
      </w:r>
      <w:r w:rsidRPr="00E34409">
        <w:rPr>
          <w:rFonts w:ascii="Arial" w:hAnsi="Arial" w:cs="Arial"/>
          <w:i/>
          <w:iCs/>
        </w:rPr>
        <w:lastRenderedPageBreak/>
        <w:t>destino y enfrentar las dificultades que se le presentan. En todo momento, solo hay una única respuesta correcta al problema que la situación plantea.</w:t>
      </w:r>
    </w:p>
    <w:p w14:paraId="07636C98" w14:textId="77777777" w:rsidR="00E34409" w:rsidRPr="00E34409" w:rsidRDefault="00E34409" w:rsidP="00E34409">
      <w:pPr>
        <w:numPr>
          <w:ilvl w:val="0"/>
          <w:numId w:val="2"/>
        </w:numPr>
        <w:jc w:val="both"/>
        <w:rPr>
          <w:rFonts w:ascii="Arial" w:hAnsi="Arial" w:cs="Arial"/>
        </w:rPr>
      </w:pPr>
      <w:r w:rsidRPr="00E34409">
        <w:rPr>
          <w:rFonts w:ascii="Arial" w:hAnsi="Arial" w:cs="Arial"/>
          <w:i/>
          <w:iCs/>
        </w:rPr>
        <w:t>Cuando una persona descubre que su destino es sufrir, debe aceptar dicho sufrimiento, pues esa es su única tarea. Debe reconocer que, incluso en el sufrimiento, es único y se encuentra solo en el universo. Nadie puede aliviar su dolor ni asumirlo por él. Su única oportunidad radica en la actitud que adopte para sobrellevar su carga.”</w:t>
      </w:r>
    </w:p>
    <w:p w14:paraId="0C49BCFE" w14:textId="77777777" w:rsidR="00E34409" w:rsidRPr="00E34409" w:rsidRDefault="00E34409" w:rsidP="00E34409">
      <w:pPr>
        <w:jc w:val="both"/>
        <w:rPr>
          <w:rFonts w:ascii="Arial" w:hAnsi="Arial" w:cs="Arial"/>
        </w:rPr>
      </w:pPr>
      <w:r w:rsidRPr="00E34409">
        <w:rPr>
          <w:rFonts w:ascii="Arial" w:hAnsi="Arial" w:cs="Arial"/>
          <w:b/>
          <w:bCs/>
        </w:rPr>
        <w:t>Fuente:</w:t>
      </w:r>
      <w:r w:rsidRPr="00E34409">
        <w:rPr>
          <w:rFonts w:ascii="Arial" w:hAnsi="Arial" w:cs="Arial"/>
        </w:rPr>
        <w:t xml:space="preserve"> </w:t>
      </w:r>
      <w:proofErr w:type="spellStart"/>
      <w:r w:rsidRPr="00E34409">
        <w:rPr>
          <w:rFonts w:ascii="Arial" w:hAnsi="Arial" w:cs="Arial"/>
        </w:rPr>
        <w:t>Viktor</w:t>
      </w:r>
      <w:proofErr w:type="spellEnd"/>
      <w:r w:rsidRPr="00E34409">
        <w:rPr>
          <w:rFonts w:ascii="Arial" w:hAnsi="Arial" w:cs="Arial"/>
        </w:rPr>
        <w:t xml:space="preserve"> Frankl, citado en DEMRE, 2014.</w:t>
      </w:r>
    </w:p>
    <w:p w14:paraId="03E4117A" w14:textId="77777777" w:rsidR="00E34409" w:rsidRPr="00E34409" w:rsidRDefault="00E34409" w:rsidP="00E34409">
      <w:pPr>
        <w:jc w:val="both"/>
        <w:rPr>
          <w:rFonts w:ascii="Arial" w:hAnsi="Arial" w:cs="Arial"/>
        </w:rPr>
      </w:pPr>
      <w:r w:rsidRPr="00E34409">
        <w:rPr>
          <w:rFonts w:ascii="Arial" w:hAnsi="Arial" w:cs="Arial"/>
        </w:rPr>
        <w:pict w14:anchorId="6CEC5F3A">
          <v:rect id="_x0000_i1025" style="width:0;height:1.5pt" o:hralign="center" o:hrstd="t" o:hr="t" fillcolor="#a0a0a0" stroked="f"/>
        </w:pict>
      </w:r>
    </w:p>
    <w:p w14:paraId="5F7F2772" w14:textId="77777777" w:rsidR="00E34409" w:rsidRPr="00E34409" w:rsidRDefault="00E34409" w:rsidP="00E34409">
      <w:pPr>
        <w:jc w:val="both"/>
        <w:rPr>
          <w:rFonts w:ascii="Arial" w:hAnsi="Arial" w:cs="Arial"/>
          <w:b/>
          <w:bCs/>
        </w:rPr>
      </w:pPr>
      <w:r w:rsidRPr="00E34409">
        <w:rPr>
          <w:rFonts w:ascii="Arial" w:hAnsi="Arial" w:cs="Arial"/>
          <w:b/>
          <w:bCs/>
        </w:rPr>
        <w:t>Pregunta</w:t>
      </w:r>
    </w:p>
    <w:p w14:paraId="2C192E1C" w14:textId="77777777" w:rsidR="00E34409" w:rsidRPr="00E34409" w:rsidRDefault="00E34409" w:rsidP="00E34409">
      <w:pPr>
        <w:jc w:val="both"/>
        <w:rPr>
          <w:rFonts w:ascii="Arial" w:hAnsi="Arial" w:cs="Arial"/>
        </w:rPr>
      </w:pPr>
      <w:r w:rsidRPr="00E34409">
        <w:rPr>
          <w:rFonts w:ascii="Arial" w:hAnsi="Arial" w:cs="Arial"/>
        </w:rPr>
        <w:t xml:space="preserve">Según lo expresado en el </w:t>
      </w:r>
      <w:r w:rsidRPr="00E34409">
        <w:rPr>
          <w:rFonts w:ascii="Arial" w:hAnsi="Arial" w:cs="Arial"/>
          <w:b/>
          <w:bCs/>
        </w:rPr>
        <w:t>párrafo dos</w:t>
      </w:r>
      <w:r w:rsidRPr="00E34409">
        <w:rPr>
          <w:rFonts w:ascii="Arial" w:hAnsi="Arial" w:cs="Arial"/>
        </w:rPr>
        <w:t xml:space="preserve"> del fragmento, es imposible hablar de un significado de la vida común a todos los seres humanos porque:</w:t>
      </w:r>
    </w:p>
    <w:p w14:paraId="5D0ABF03" w14:textId="77777777" w:rsidR="00E34409" w:rsidRPr="00E34409" w:rsidRDefault="00E34409" w:rsidP="00E34409">
      <w:pPr>
        <w:jc w:val="both"/>
        <w:rPr>
          <w:rFonts w:ascii="Arial" w:hAnsi="Arial" w:cs="Arial"/>
        </w:rPr>
      </w:pPr>
      <w:r w:rsidRPr="00E34409">
        <w:rPr>
          <w:rFonts w:ascii="Segoe UI Emoji" w:hAnsi="Segoe UI Emoji" w:cs="Segoe UI Emoji"/>
        </w:rPr>
        <w:t>🔹</w:t>
      </w:r>
      <w:r w:rsidRPr="00E34409">
        <w:rPr>
          <w:rFonts w:ascii="Arial" w:hAnsi="Arial" w:cs="Arial"/>
        </w:rPr>
        <w:t xml:space="preserve"> </w:t>
      </w:r>
      <w:r w:rsidRPr="00E34409">
        <w:rPr>
          <w:rFonts w:ascii="Arial" w:hAnsi="Arial" w:cs="Arial"/>
          <w:b/>
          <w:bCs/>
        </w:rPr>
        <w:t>A)</w:t>
      </w:r>
      <w:r w:rsidRPr="00E34409">
        <w:rPr>
          <w:rFonts w:ascii="Arial" w:hAnsi="Arial" w:cs="Arial"/>
        </w:rPr>
        <w:t xml:space="preserve"> La vida es algo real y concreto, que no tiene relación con conceptos abstractos.</w:t>
      </w:r>
    </w:p>
    <w:p w14:paraId="004EC3F0" w14:textId="77777777" w:rsidR="00E34409" w:rsidRPr="00E34409" w:rsidRDefault="00E34409" w:rsidP="00E34409">
      <w:pPr>
        <w:jc w:val="both"/>
        <w:rPr>
          <w:rFonts w:ascii="Arial" w:hAnsi="Arial" w:cs="Arial"/>
        </w:rPr>
      </w:pPr>
      <w:r w:rsidRPr="00E34409">
        <w:rPr>
          <w:rFonts w:ascii="Segoe UI Emoji" w:hAnsi="Segoe UI Emoji" w:cs="Segoe UI Emoji"/>
        </w:rPr>
        <w:t>🔹</w:t>
      </w:r>
      <w:r w:rsidRPr="00E34409">
        <w:rPr>
          <w:rFonts w:ascii="Arial" w:hAnsi="Arial" w:cs="Arial"/>
        </w:rPr>
        <w:t xml:space="preserve"> </w:t>
      </w:r>
      <w:r w:rsidRPr="00E34409">
        <w:rPr>
          <w:rFonts w:ascii="Arial" w:hAnsi="Arial" w:cs="Arial"/>
          <w:b/>
          <w:bCs/>
        </w:rPr>
        <w:t>B)</w:t>
      </w:r>
      <w:r w:rsidRPr="00E34409">
        <w:rPr>
          <w:rFonts w:ascii="Arial" w:hAnsi="Arial" w:cs="Arial"/>
        </w:rPr>
        <w:t xml:space="preserve"> Lo que debe hacer todo ser humano es tomar su cruz y cargar con su destino y su sufrimiento.</w:t>
      </w:r>
    </w:p>
    <w:p w14:paraId="68BF8C9A" w14:textId="77777777" w:rsidR="00E34409" w:rsidRPr="00E34409" w:rsidRDefault="00E34409" w:rsidP="00E34409">
      <w:pPr>
        <w:jc w:val="both"/>
        <w:rPr>
          <w:rFonts w:ascii="Arial" w:hAnsi="Arial" w:cs="Arial"/>
        </w:rPr>
      </w:pPr>
      <w:r w:rsidRPr="00E34409">
        <w:rPr>
          <w:rFonts w:ascii="Segoe UI Emoji" w:hAnsi="Segoe UI Emoji" w:cs="Segoe UI Emoji"/>
        </w:rPr>
        <w:t>🔹</w:t>
      </w:r>
      <w:r w:rsidRPr="00E34409">
        <w:rPr>
          <w:rFonts w:ascii="Arial" w:hAnsi="Arial" w:cs="Arial"/>
        </w:rPr>
        <w:t xml:space="preserve"> </w:t>
      </w:r>
      <w:r w:rsidRPr="00E34409">
        <w:rPr>
          <w:rFonts w:ascii="Arial" w:hAnsi="Arial" w:cs="Arial"/>
          <w:b/>
          <w:bCs/>
        </w:rPr>
        <w:t>C)</w:t>
      </w:r>
      <w:r w:rsidRPr="00E34409">
        <w:rPr>
          <w:rFonts w:ascii="Arial" w:hAnsi="Arial" w:cs="Arial"/>
        </w:rPr>
        <w:t xml:space="preserve"> La vida consiste fundamentalmente en actuar y tomar decisiones, no en buscar ese sentido.</w:t>
      </w:r>
    </w:p>
    <w:p w14:paraId="1781D58D" w14:textId="600CA2BB" w:rsidR="00E34409" w:rsidRPr="00E34409" w:rsidRDefault="00E34409" w:rsidP="00E34409">
      <w:pPr>
        <w:jc w:val="both"/>
        <w:rPr>
          <w:rFonts w:ascii="Arial" w:hAnsi="Arial" w:cs="Arial"/>
        </w:rPr>
      </w:pPr>
      <w:r w:rsidRPr="00E34409">
        <w:rPr>
          <w:rFonts w:ascii="Segoe UI Emoji" w:hAnsi="Segoe UI Emoji" w:cs="Segoe UI Emoji"/>
        </w:rPr>
        <w:t>🔹</w:t>
      </w:r>
      <w:r w:rsidRPr="00E34409">
        <w:rPr>
          <w:rFonts w:ascii="Arial" w:hAnsi="Arial" w:cs="Arial"/>
        </w:rPr>
        <w:t xml:space="preserve"> </w:t>
      </w:r>
      <w:r w:rsidRPr="00E34409">
        <w:rPr>
          <w:rFonts w:ascii="Arial" w:hAnsi="Arial" w:cs="Arial"/>
          <w:b/>
          <w:bCs/>
        </w:rPr>
        <w:t>D)</w:t>
      </w:r>
      <w:r w:rsidRPr="00E34409">
        <w:rPr>
          <w:rFonts w:ascii="Arial" w:hAnsi="Arial" w:cs="Arial"/>
        </w:rPr>
        <w:t xml:space="preserve"> Cada persona, atendiendo a la situación del momento, escoge lo que debe hacer. </w:t>
      </w:r>
    </w:p>
    <w:p w14:paraId="6EDB42B6" w14:textId="77777777" w:rsidR="00E34409" w:rsidRDefault="00E34409" w:rsidP="00B27A44">
      <w:pPr>
        <w:jc w:val="both"/>
        <w:rPr>
          <w:rFonts w:ascii="Arial" w:hAnsi="Arial" w:cs="Arial"/>
        </w:rPr>
      </w:pPr>
    </w:p>
    <w:p w14:paraId="2EA134CD" w14:textId="77777777" w:rsidR="003F0A98" w:rsidRPr="003F0A98" w:rsidRDefault="003F0A98" w:rsidP="003F0A98">
      <w:pPr>
        <w:jc w:val="both"/>
        <w:rPr>
          <w:rFonts w:ascii="Arial" w:hAnsi="Arial" w:cs="Arial"/>
          <w:b/>
          <w:bCs/>
        </w:rPr>
      </w:pPr>
      <w:r w:rsidRPr="003F0A98">
        <w:rPr>
          <w:rFonts w:ascii="Arial" w:hAnsi="Arial" w:cs="Arial"/>
          <w:b/>
          <w:bCs/>
        </w:rPr>
        <w:t>Ejercicios Nivel 1</w:t>
      </w:r>
    </w:p>
    <w:p w14:paraId="79735B56" w14:textId="77777777" w:rsidR="003F0A98" w:rsidRPr="003F0A98" w:rsidRDefault="003F0A98" w:rsidP="003F0A98">
      <w:pPr>
        <w:jc w:val="both"/>
        <w:rPr>
          <w:rFonts w:ascii="Arial" w:hAnsi="Arial" w:cs="Arial"/>
        </w:rPr>
      </w:pPr>
      <w:r w:rsidRPr="003F0A98">
        <w:rPr>
          <w:rFonts w:ascii="Arial" w:hAnsi="Arial" w:cs="Arial"/>
        </w:rPr>
        <w:t xml:space="preserve">Lee los </w:t>
      </w:r>
      <w:r w:rsidRPr="003F0A98">
        <w:rPr>
          <w:rFonts w:ascii="Arial" w:hAnsi="Arial" w:cs="Arial"/>
          <w:b/>
          <w:bCs/>
        </w:rPr>
        <w:t>Textos 1 y 2</w:t>
      </w:r>
      <w:r w:rsidRPr="003F0A98">
        <w:rPr>
          <w:rFonts w:ascii="Arial" w:hAnsi="Arial" w:cs="Arial"/>
        </w:rPr>
        <w:t xml:space="preserve"> y responde las preguntas de análisis completando los enunciados con información extraída de los textos. Aplica el procedimiento </w:t>
      </w:r>
      <w:r w:rsidRPr="003F0A98">
        <w:rPr>
          <w:rFonts w:ascii="Arial" w:hAnsi="Arial" w:cs="Arial"/>
          <w:b/>
          <w:bCs/>
        </w:rPr>
        <w:t>hasta el PASO 3</w:t>
      </w:r>
      <w:r w:rsidRPr="003F0A98">
        <w:rPr>
          <w:rFonts w:ascii="Arial" w:hAnsi="Arial" w:cs="Arial"/>
        </w:rPr>
        <w:t>, ya que estas preguntas no presentan opciones de respuesta.</w:t>
      </w:r>
    </w:p>
    <w:p w14:paraId="5983DB4A" w14:textId="77777777" w:rsidR="003F0A98" w:rsidRPr="003F0A98" w:rsidRDefault="003F0A98" w:rsidP="003F0A98">
      <w:pPr>
        <w:jc w:val="both"/>
        <w:rPr>
          <w:rFonts w:ascii="Arial" w:hAnsi="Arial" w:cs="Arial"/>
        </w:rPr>
      </w:pPr>
      <w:r w:rsidRPr="003F0A98">
        <w:rPr>
          <w:rFonts w:ascii="Arial" w:hAnsi="Arial" w:cs="Arial"/>
        </w:rPr>
        <w:pict w14:anchorId="31FBA2BA">
          <v:rect id="_x0000_i1027" style="width:0;height:1.5pt" o:hralign="center" o:hrstd="t" o:hr="t" fillcolor="#a0a0a0" stroked="f"/>
        </w:pict>
      </w:r>
    </w:p>
    <w:p w14:paraId="32809933" w14:textId="77777777" w:rsidR="003F0A98" w:rsidRPr="003F0A98" w:rsidRDefault="003F0A98" w:rsidP="003F0A98">
      <w:pPr>
        <w:jc w:val="both"/>
        <w:rPr>
          <w:rFonts w:ascii="Arial" w:hAnsi="Arial" w:cs="Arial"/>
          <w:b/>
          <w:bCs/>
        </w:rPr>
      </w:pPr>
      <w:r w:rsidRPr="003F0A98">
        <w:rPr>
          <w:rFonts w:ascii="Arial" w:hAnsi="Arial" w:cs="Arial"/>
          <w:b/>
          <w:bCs/>
        </w:rPr>
        <w:t>TEXTO 1</w:t>
      </w:r>
    </w:p>
    <w:p w14:paraId="0A8201E9" w14:textId="77777777" w:rsidR="003F0A98" w:rsidRPr="003F0A98" w:rsidRDefault="003F0A98" w:rsidP="003F0A98">
      <w:pPr>
        <w:jc w:val="both"/>
        <w:rPr>
          <w:rFonts w:ascii="Arial" w:hAnsi="Arial" w:cs="Arial"/>
          <w:b/>
          <w:bCs/>
        </w:rPr>
      </w:pPr>
      <w:r w:rsidRPr="003F0A98">
        <w:rPr>
          <w:rFonts w:ascii="Arial" w:hAnsi="Arial" w:cs="Arial"/>
          <w:b/>
          <w:bCs/>
        </w:rPr>
        <w:t>Warner Bros estrenará el filme a finales de año</w:t>
      </w:r>
    </w:p>
    <w:p w14:paraId="38900CF4" w14:textId="77777777" w:rsidR="003F0A98" w:rsidRPr="003F0A98" w:rsidRDefault="003F0A98" w:rsidP="003F0A98">
      <w:pPr>
        <w:jc w:val="both"/>
        <w:rPr>
          <w:rFonts w:ascii="Arial" w:hAnsi="Arial" w:cs="Arial"/>
        </w:rPr>
      </w:pPr>
      <w:r w:rsidRPr="003F0A98">
        <w:rPr>
          <w:rFonts w:ascii="Arial" w:hAnsi="Arial" w:cs="Arial"/>
          <w:b/>
          <w:bCs/>
        </w:rPr>
        <w:t xml:space="preserve">El chupacabras aparecerá en la película “Animales fantásticos: Los crímenes de </w:t>
      </w:r>
      <w:proofErr w:type="spellStart"/>
      <w:r w:rsidRPr="003F0A98">
        <w:rPr>
          <w:rFonts w:ascii="Arial" w:hAnsi="Arial" w:cs="Arial"/>
          <w:b/>
          <w:bCs/>
        </w:rPr>
        <w:t>Grindelwald</w:t>
      </w:r>
      <w:proofErr w:type="spellEnd"/>
      <w:r w:rsidRPr="003F0A98">
        <w:rPr>
          <w:rFonts w:ascii="Arial" w:hAnsi="Arial" w:cs="Arial"/>
          <w:b/>
          <w:bCs/>
        </w:rPr>
        <w:t>”</w:t>
      </w:r>
    </w:p>
    <w:p w14:paraId="094DC728" w14:textId="77777777" w:rsidR="003F0A98" w:rsidRPr="003F0A98" w:rsidRDefault="003F0A98" w:rsidP="003F0A98">
      <w:pPr>
        <w:jc w:val="both"/>
        <w:rPr>
          <w:rFonts w:ascii="Arial" w:hAnsi="Arial" w:cs="Arial"/>
        </w:rPr>
      </w:pPr>
      <w:r w:rsidRPr="003F0A98">
        <w:rPr>
          <w:rFonts w:ascii="Arial" w:hAnsi="Arial" w:cs="Arial"/>
        </w:rPr>
        <w:t xml:space="preserve">La compañía estadounidense </w:t>
      </w:r>
      <w:r w:rsidRPr="003F0A98">
        <w:rPr>
          <w:rFonts w:ascii="Arial" w:hAnsi="Arial" w:cs="Arial"/>
          <w:b/>
          <w:bCs/>
        </w:rPr>
        <w:t>Funko</w:t>
      </w:r>
      <w:r w:rsidRPr="003F0A98">
        <w:rPr>
          <w:rFonts w:ascii="Arial" w:hAnsi="Arial" w:cs="Arial"/>
        </w:rPr>
        <w:t xml:space="preserve">, conocida por fabricar juguetes de cultura pop, confirmó a través de la filtración de una figura que el </w:t>
      </w:r>
      <w:r w:rsidRPr="003F0A98">
        <w:rPr>
          <w:rFonts w:ascii="Arial" w:hAnsi="Arial" w:cs="Arial"/>
          <w:b/>
          <w:bCs/>
        </w:rPr>
        <w:t>chupacabras</w:t>
      </w:r>
      <w:r w:rsidRPr="003F0A98">
        <w:rPr>
          <w:rFonts w:ascii="Arial" w:hAnsi="Arial" w:cs="Arial"/>
        </w:rPr>
        <w:t xml:space="preserve"> formará parte de la película </w:t>
      </w:r>
      <w:r w:rsidRPr="003F0A98">
        <w:rPr>
          <w:rFonts w:ascii="Arial" w:hAnsi="Arial" w:cs="Arial"/>
          <w:i/>
          <w:iCs/>
        </w:rPr>
        <w:t xml:space="preserve">Animales fantásticos: Los crímenes de </w:t>
      </w:r>
      <w:proofErr w:type="spellStart"/>
      <w:r w:rsidRPr="003F0A98">
        <w:rPr>
          <w:rFonts w:ascii="Arial" w:hAnsi="Arial" w:cs="Arial"/>
          <w:i/>
          <w:iCs/>
        </w:rPr>
        <w:t>Grindelwald</w:t>
      </w:r>
      <w:proofErr w:type="spellEnd"/>
      <w:r w:rsidRPr="003F0A98">
        <w:rPr>
          <w:rFonts w:ascii="Arial" w:hAnsi="Arial" w:cs="Arial"/>
        </w:rPr>
        <w:t xml:space="preserve">. Esta secuela pertenece a la saga mágica que precede a la historia de </w:t>
      </w:r>
      <w:r w:rsidRPr="003F0A98">
        <w:rPr>
          <w:rFonts w:ascii="Arial" w:hAnsi="Arial" w:cs="Arial"/>
          <w:i/>
          <w:iCs/>
        </w:rPr>
        <w:t>Harry Potter</w:t>
      </w:r>
      <w:r w:rsidRPr="003F0A98">
        <w:rPr>
          <w:rFonts w:ascii="Arial" w:hAnsi="Arial" w:cs="Arial"/>
        </w:rPr>
        <w:t>.</w:t>
      </w:r>
    </w:p>
    <w:p w14:paraId="07DE0D32" w14:textId="77777777" w:rsidR="003F0A98" w:rsidRPr="003F0A98" w:rsidRDefault="003F0A98" w:rsidP="003F0A98">
      <w:pPr>
        <w:jc w:val="both"/>
        <w:rPr>
          <w:rFonts w:ascii="Arial" w:hAnsi="Arial" w:cs="Arial"/>
        </w:rPr>
      </w:pPr>
      <w:r w:rsidRPr="003F0A98">
        <w:rPr>
          <w:rFonts w:ascii="Arial" w:hAnsi="Arial" w:cs="Arial"/>
        </w:rPr>
        <w:t xml:space="preserve">Los filmes giran en torno a </w:t>
      </w:r>
      <w:r w:rsidRPr="003F0A98">
        <w:rPr>
          <w:rFonts w:ascii="Arial" w:hAnsi="Arial" w:cs="Arial"/>
          <w:b/>
          <w:bCs/>
        </w:rPr>
        <w:t xml:space="preserve">Newt </w:t>
      </w:r>
      <w:proofErr w:type="spellStart"/>
      <w:r w:rsidRPr="003F0A98">
        <w:rPr>
          <w:rFonts w:ascii="Arial" w:hAnsi="Arial" w:cs="Arial"/>
          <w:b/>
          <w:bCs/>
        </w:rPr>
        <w:t>Scamander</w:t>
      </w:r>
      <w:proofErr w:type="spellEnd"/>
      <w:r w:rsidRPr="003F0A98">
        <w:rPr>
          <w:rFonts w:ascii="Arial" w:hAnsi="Arial" w:cs="Arial"/>
        </w:rPr>
        <w:t>, un personaje cuya profesión y pasión es el estudio de los animales del mundo mágico. En el marco del estreno de Warner Bros, programado para finales de este año, la filtración de las figuras Funko reveló este detalle sobre la película.</w:t>
      </w:r>
    </w:p>
    <w:p w14:paraId="6CACEB76" w14:textId="77777777" w:rsidR="003F0A98" w:rsidRPr="003F0A98" w:rsidRDefault="003F0A98" w:rsidP="003F0A98">
      <w:pPr>
        <w:jc w:val="both"/>
        <w:rPr>
          <w:rFonts w:ascii="Arial" w:hAnsi="Arial" w:cs="Arial"/>
        </w:rPr>
      </w:pPr>
      <w:r w:rsidRPr="003F0A98">
        <w:rPr>
          <w:rFonts w:ascii="Arial" w:hAnsi="Arial" w:cs="Arial"/>
        </w:rPr>
        <w:lastRenderedPageBreak/>
        <w:t xml:space="preserve">El </w:t>
      </w:r>
      <w:r w:rsidRPr="003F0A98">
        <w:rPr>
          <w:rFonts w:ascii="Arial" w:hAnsi="Arial" w:cs="Arial"/>
          <w:b/>
          <w:bCs/>
        </w:rPr>
        <w:t>chupacabras</w:t>
      </w:r>
      <w:r w:rsidRPr="003F0A98">
        <w:rPr>
          <w:rFonts w:ascii="Arial" w:hAnsi="Arial" w:cs="Arial"/>
        </w:rPr>
        <w:t xml:space="preserve"> es una criatura mítica que, según la leyenda, ataca a animales de diferentes especies en zonas ganaderas o rurales. Su origen se remonta a </w:t>
      </w:r>
      <w:r w:rsidRPr="003F0A98">
        <w:rPr>
          <w:rFonts w:ascii="Arial" w:hAnsi="Arial" w:cs="Arial"/>
          <w:b/>
          <w:bCs/>
        </w:rPr>
        <w:t>Puerto Rico en 1995</w:t>
      </w:r>
      <w:r w:rsidRPr="003F0A98">
        <w:rPr>
          <w:rFonts w:ascii="Arial" w:hAnsi="Arial" w:cs="Arial"/>
        </w:rPr>
        <w:t>, aunque se han reportado supuestos avistamientos en América y Europa. Sin embargo, la mayoría de estos han sido descartados por falta de pruebas científicas, y los biólogos lo consideran una leyenda urbana.</w:t>
      </w:r>
    </w:p>
    <w:p w14:paraId="40D205D4" w14:textId="77777777" w:rsidR="003F0A98" w:rsidRPr="003F0A98" w:rsidRDefault="003F0A98" w:rsidP="003F0A98">
      <w:pPr>
        <w:jc w:val="both"/>
        <w:rPr>
          <w:rFonts w:ascii="Arial" w:hAnsi="Arial" w:cs="Arial"/>
        </w:rPr>
      </w:pPr>
      <w:r w:rsidRPr="003F0A98">
        <w:rPr>
          <w:rFonts w:ascii="Arial" w:hAnsi="Arial" w:cs="Arial"/>
        </w:rPr>
        <w:t xml:space="preserve">A pesar de esto, la compañía de juguetes Funko presentará una versión más </w:t>
      </w:r>
      <w:r w:rsidRPr="003F0A98">
        <w:rPr>
          <w:rFonts w:ascii="Arial" w:hAnsi="Arial" w:cs="Arial"/>
          <w:b/>
          <w:bCs/>
        </w:rPr>
        <w:t>tierna y amigable</w:t>
      </w:r>
      <w:r w:rsidRPr="003F0A98">
        <w:rPr>
          <w:rFonts w:ascii="Arial" w:hAnsi="Arial" w:cs="Arial"/>
        </w:rPr>
        <w:t xml:space="preserve"> de esta criatura, mientras que en la película su apariencia podría ser </w:t>
      </w:r>
      <w:r w:rsidRPr="003F0A98">
        <w:rPr>
          <w:rFonts w:ascii="Arial" w:hAnsi="Arial" w:cs="Arial"/>
          <w:b/>
          <w:bCs/>
        </w:rPr>
        <w:t>más feroz y gráfica</w:t>
      </w:r>
      <w:r w:rsidRPr="003F0A98">
        <w:rPr>
          <w:rFonts w:ascii="Arial" w:hAnsi="Arial" w:cs="Arial"/>
        </w:rPr>
        <w:t>.</w:t>
      </w:r>
    </w:p>
    <w:p w14:paraId="54366883" w14:textId="77777777" w:rsidR="003F0A98" w:rsidRPr="003F0A98" w:rsidRDefault="003F0A98" w:rsidP="003F0A98">
      <w:pPr>
        <w:jc w:val="both"/>
        <w:rPr>
          <w:rFonts w:ascii="Arial" w:hAnsi="Arial" w:cs="Arial"/>
        </w:rPr>
      </w:pPr>
      <w:r w:rsidRPr="003F0A98">
        <w:rPr>
          <w:rFonts w:ascii="Arial" w:hAnsi="Arial" w:cs="Arial"/>
        </w:rPr>
        <w:t xml:space="preserve">En los tráileres del filme se observa una combinación de </w:t>
      </w:r>
      <w:r w:rsidRPr="003F0A98">
        <w:rPr>
          <w:rFonts w:ascii="Arial" w:hAnsi="Arial" w:cs="Arial"/>
          <w:b/>
          <w:bCs/>
        </w:rPr>
        <w:t>acción y drama</w:t>
      </w:r>
      <w:r w:rsidRPr="003F0A98">
        <w:rPr>
          <w:rFonts w:ascii="Arial" w:hAnsi="Arial" w:cs="Arial"/>
        </w:rPr>
        <w:t xml:space="preserve">, elementos que caracterizan la historia. Es probable que también incluya </w:t>
      </w:r>
      <w:r w:rsidRPr="003F0A98">
        <w:rPr>
          <w:rFonts w:ascii="Arial" w:hAnsi="Arial" w:cs="Arial"/>
          <w:b/>
          <w:bCs/>
        </w:rPr>
        <w:t>escenas cómicas</w:t>
      </w:r>
      <w:r w:rsidRPr="003F0A98">
        <w:rPr>
          <w:rFonts w:ascii="Arial" w:hAnsi="Arial" w:cs="Arial"/>
        </w:rPr>
        <w:t xml:space="preserve"> para equilibrar las emociones de la audiencia.</w:t>
      </w:r>
    </w:p>
    <w:p w14:paraId="465442E8" w14:textId="77777777" w:rsidR="003F0A98" w:rsidRPr="003F0A98" w:rsidRDefault="003F0A98" w:rsidP="003F0A98">
      <w:pPr>
        <w:jc w:val="both"/>
        <w:rPr>
          <w:rFonts w:ascii="Arial" w:hAnsi="Arial" w:cs="Arial"/>
        </w:rPr>
      </w:pPr>
      <w:r w:rsidRPr="003F0A98">
        <w:rPr>
          <w:rFonts w:ascii="Arial" w:hAnsi="Arial" w:cs="Arial"/>
          <w:b/>
          <w:bCs/>
        </w:rPr>
        <w:t>Fuente:</w:t>
      </w:r>
      <w:r w:rsidRPr="003F0A98">
        <w:rPr>
          <w:rFonts w:ascii="Arial" w:hAnsi="Arial" w:cs="Arial"/>
        </w:rPr>
        <w:t xml:space="preserve"> </w:t>
      </w:r>
      <w:proofErr w:type="spellStart"/>
      <w:r w:rsidRPr="003F0A98">
        <w:rPr>
          <w:rFonts w:ascii="Arial" w:hAnsi="Arial" w:cs="Arial"/>
        </w:rPr>
        <w:t>Piángo</w:t>
      </w:r>
      <w:proofErr w:type="spellEnd"/>
      <w:r w:rsidRPr="003F0A98">
        <w:rPr>
          <w:rFonts w:ascii="Arial" w:hAnsi="Arial" w:cs="Arial"/>
        </w:rPr>
        <w:t>, 2018.</w:t>
      </w:r>
    </w:p>
    <w:p w14:paraId="2997858A" w14:textId="77777777" w:rsidR="003F0A98" w:rsidRPr="003F0A98" w:rsidRDefault="003F0A98" w:rsidP="003F0A98">
      <w:pPr>
        <w:jc w:val="both"/>
        <w:rPr>
          <w:rFonts w:ascii="Arial" w:hAnsi="Arial" w:cs="Arial"/>
        </w:rPr>
      </w:pPr>
      <w:r w:rsidRPr="003F0A98">
        <w:rPr>
          <w:rFonts w:ascii="Arial" w:hAnsi="Arial" w:cs="Arial"/>
        </w:rPr>
        <w:pict w14:anchorId="1D9E81BB">
          <v:rect id="_x0000_i1028" style="width:0;height:1.5pt" o:hralign="center" o:hrstd="t" o:hr="t" fillcolor="#a0a0a0" stroked="f"/>
        </w:pict>
      </w:r>
    </w:p>
    <w:p w14:paraId="34EACF02" w14:textId="77777777" w:rsidR="003F0A98" w:rsidRPr="003F0A98" w:rsidRDefault="003F0A98" w:rsidP="003F0A98">
      <w:pPr>
        <w:jc w:val="both"/>
        <w:rPr>
          <w:rFonts w:ascii="Arial" w:hAnsi="Arial" w:cs="Arial"/>
          <w:b/>
          <w:bCs/>
        </w:rPr>
      </w:pPr>
      <w:r w:rsidRPr="003F0A98">
        <w:rPr>
          <w:rFonts w:ascii="Arial" w:hAnsi="Arial" w:cs="Arial"/>
          <w:b/>
          <w:bCs/>
        </w:rPr>
        <w:t>Preguntas de análisis</w:t>
      </w:r>
    </w:p>
    <w:p w14:paraId="2F144B55" w14:textId="77777777" w:rsidR="003F0A98" w:rsidRPr="003F0A98" w:rsidRDefault="003F0A98" w:rsidP="003F0A98">
      <w:pPr>
        <w:numPr>
          <w:ilvl w:val="0"/>
          <w:numId w:val="3"/>
        </w:numPr>
        <w:jc w:val="both"/>
        <w:rPr>
          <w:rFonts w:ascii="Arial" w:hAnsi="Arial" w:cs="Arial"/>
        </w:rPr>
      </w:pPr>
      <w:r w:rsidRPr="003F0A98">
        <w:rPr>
          <w:rFonts w:ascii="Arial" w:hAnsi="Arial" w:cs="Arial"/>
        </w:rPr>
        <w:t xml:space="preserve">La información sobre la aparición del </w:t>
      </w:r>
      <w:r w:rsidRPr="003F0A98">
        <w:rPr>
          <w:rFonts w:ascii="Arial" w:hAnsi="Arial" w:cs="Arial"/>
          <w:b/>
          <w:bCs/>
        </w:rPr>
        <w:t>chupacabras</w:t>
      </w:r>
      <w:r w:rsidRPr="003F0A98">
        <w:rPr>
          <w:rFonts w:ascii="Arial" w:hAnsi="Arial" w:cs="Arial"/>
        </w:rPr>
        <w:t xml:space="preserve"> en la película fue confirmada por </w:t>
      </w:r>
      <w:r w:rsidRPr="003F0A98">
        <w:rPr>
          <w:rFonts w:ascii="Arial" w:hAnsi="Arial" w:cs="Arial"/>
          <w:b/>
          <w:bCs/>
        </w:rPr>
        <w:t>_________.</w:t>
      </w:r>
    </w:p>
    <w:p w14:paraId="389AB9EC" w14:textId="77777777" w:rsidR="003F0A98" w:rsidRPr="003F0A98" w:rsidRDefault="003F0A98" w:rsidP="003F0A98">
      <w:pPr>
        <w:numPr>
          <w:ilvl w:val="0"/>
          <w:numId w:val="3"/>
        </w:numPr>
        <w:jc w:val="both"/>
        <w:rPr>
          <w:rFonts w:ascii="Arial" w:hAnsi="Arial" w:cs="Arial"/>
        </w:rPr>
      </w:pPr>
      <w:r w:rsidRPr="003F0A98">
        <w:rPr>
          <w:rFonts w:ascii="Arial" w:hAnsi="Arial" w:cs="Arial"/>
        </w:rPr>
        <w:t xml:space="preserve">La historia narrada en la película se sitúa </w:t>
      </w:r>
      <w:r w:rsidRPr="003F0A98">
        <w:rPr>
          <w:rFonts w:ascii="Arial" w:hAnsi="Arial" w:cs="Arial"/>
          <w:b/>
          <w:bCs/>
        </w:rPr>
        <w:t>_________</w:t>
      </w:r>
      <w:r w:rsidRPr="003F0A98">
        <w:rPr>
          <w:rFonts w:ascii="Arial" w:hAnsi="Arial" w:cs="Arial"/>
        </w:rPr>
        <w:t xml:space="preserve"> (antes/después/al mismo tiempo) que </w:t>
      </w:r>
      <w:r w:rsidRPr="003F0A98">
        <w:rPr>
          <w:rFonts w:ascii="Arial" w:hAnsi="Arial" w:cs="Arial"/>
          <w:i/>
          <w:iCs/>
        </w:rPr>
        <w:t>Harry Potter</w:t>
      </w:r>
      <w:r w:rsidRPr="003F0A98">
        <w:rPr>
          <w:rFonts w:ascii="Arial" w:hAnsi="Arial" w:cs="Arial"/>
        </w:rPr>
        <w:t>.</w:t>
      </w:r>
    </w:p>
    <w:p w14:paraId="22DB557F" w14:textId="77777777" w:rsidR="003F0A98" w:rsidRPr="003F0A98" w:rsidRDefault="003F0A98" w:rsidP="003F0A98">
      <w:pPr>
        <w:numPr>
          <w:ilvl w:val="0"/>
          <w:numId w:val="3"/>
        </w:numPr>
        <w:jc w:val="both"/>
        <w:rPr>
          <w:rFonts w:ascii="Arial" w:hAnsi="Arial" w:cs="Arial"/>
        </w:rPr>
      </w:pPr>
      <w:r w:rsidRPr="003F0A98">
        <w:rPr>
          <w:rFonts w:ascii="Arial" w:hAnsi="Arial" w:cs="Arial"/>
          <w:b/>
          <w:bCs/>
        </w:rPr>
        <w:t xml:space="preserve">Newt </w:t>
      </w:r>
      <w:proofErr w:type="spellStart"/>
      <w:r w:rsidRPr="003F0A98">
        <w:rPr>
          <w:rFonts w:ascii="Arial" w:hAnsi="Arial" w:cs="Arial"/>
          <w:b/>
          <w:bCs/>
        </w:rPr>
        <w:t>Scamander</w:t>
      </w:r>
      <w:proofErr w:type="spellEnd"/>
      <w:r w:rsidRPr="003F0A98">
        <w:rPr>
          <w:rFonts w:ascii="Arial" w:hAnsi="Arial" w:cs="Arial"/>
        </w:rPr>
        <w:t xml:space="preserve"> se dedica al estudio de los animales porque </w:t>
      </w:r>
      <w:r w:rsidRPr="003F0A98">
        <w:rPr>
          <w:rFonts w:ascii="Arial" w:hAnsi="Arial" w:cs="Arial"/>
          <w:b/>
          <w:bCs/>
        </w:rPr>
        <w:t>_________.</w:t>
      </w:r>
    </w:p>
    <w:p w14:paraId="536BBCE8" w14:textId="77777777" w:rsidR="003F0A98" w:rsidRPr="003F0A98" w:rsidRDefault="003F0A98" w:rsidP="003F0A98">
      <w:pPr>
        <w:numPr>
          <w:ilvl w:val="0"/>
          <w:numId w:val="3"/>
        </w:numPr>
        <w:jc w:val="both"/>
        <w:rPr>
          <w:rFonts w:ascii="Arial" w:hAnsi="Arial" w:cs="Arial"/>
        </w:rPr>
      </w:pPr>
      <w:r w:rsidRPr="003F0A98">
        <w:rPr>
          <w:rFonts w:ascii="Arial" w:hAnsi="Arial" w:cs="Arial"/>
        </w:rPr>
        <w:t xml:space="preserve">El </w:t>
      </w:r>
      <w:r w:rsidRPr="003F0A98">
        <w:rPr>
          <w:rFonts w:ascii="Arial" w:hAnsi="Arial" w:cs="Arial"/>
          <w:b/>
          <w:bCs/>
        </w:rPr>
        <w:t>chupacabras</w:t>
      </w:r>
      <w:r w:rsidRPr="003F0A98">
        <w:rPr>
          <w:rFonts w:ascii="Arial" w:hAnsi="Arial" w:cs="Arial"/>
        </w:rPr>
        <w:t xml:space="preserve"> habita en </w:t>
      </w:r>
      <w:r w:rsidRPr="003F0A98">
        <w:rPr>
          <w:rFonts w:ascii="Arial" w:hAnsi="Arial" w:cs="Arial"/>
          <w:b/>
          <w:bCs/>
        </w:rPr>
        <w:t>_________.</w:t>
      </w:r>
    </w:p>
    <w:p w14:paraId="673AECF7" w14:textId="77777777" w:rsidR="003F0A98" w:rsidRPr="003F0A98" w:rsidRDefault="003F0A98" w:rsidP="003F0A98">
      <w:pPr>
        <w:numPr>
          <w:ilvl w:val="0"/>
          <w:numId w:val="3"/>
        </w:numPr>
        <w:jc w:val="both"/>
        <w:rPr>
          <w:rFonts w:ascii="Arial" w:hAnsi="Arial" w:cs="Arial"/>
        </w:rPr>
      </w:pPr>
      <w:r w:rsidRPr="003F0A98">
        <w:rPr>
          <w:rFonts w:ascii="Arial" w:hAnsi="Arial" w:cs="Arial"/>
        </w:rPr>
        <w:t xml:space="preserve">¿Qué relación tiene </w:t>
      </w:r>
      <w:r w:rsidRPr="003F0A98">
        <w:rPr>
          <w:rFonts w:ascii="Arial" w:hAnsi="Arial" w:cs="Arial"/>
          <w:b/>
          <w:bCs/>
        </w:rPr>
        <w:t>Funko</w:t>
      </w:r>
      <w:r w:rsidRPr="003F0A98">
        <w:rPr>
          <w:rFonts w:ascii="Arial" w:hAnsi="Arial" w:cs="Arial"/>
        </w:rPr>
        <w:t xml:space="preserve"> con la película? </w:t>
      </w:r>
      <w:r w:rsidRPr="003F0A98">
        <w:rPr>
          <w:rFonts w:ascii="Arial" w:hAnsi="Arial" w:cs="Arial"/>
          <w:b/>
          <w:bCs/>
        </w:rPr>
        <w:t>_________.</w:t>
      </w:r>
    </w:p>
    <w:p w14:paraId="5AA1B405" w14:textId="77777777" w:rsidR="003F0A98" w:rsidRPr="003F0A98" w:rsidRDefault="003F0A98" w:rsidP="003F0A98">
      <w:pPr>
        <w:numPr>
          <w:ilvl w:val="0"/>
          <w:numId w:val="3"/>
        </w:numPr>
        <w:jc w:val="both"/>
        <w:rPr>
          <w:rFonts w:ascii="Arial" w:hAnsi="Arial" w:cs="Arial"/>
        </w:rPr>
      </w:pPr>
      <w:r w:rsidRPr="003F0A98">
        <w:rPr>
          <w:rFonts w:ascii="Arial" w:hAnsi="Arial" w:cs="Arial"/>
        </w:rPr>
        <w:t xml:space="preserve">¿Cómo será representado el </w:t>
      </w:r>
      <w:r w:rsidRPr="003F0A98">
        <w:rPr>
          <w:rFonts w:ascii="Arial" w:hAnsi="Arial" w:cs="Arial"/>
          <w:b/>
          <w:bCs/>
        </w:rPr>
        <w:t>chupacabras</w:t>
      </w:r>
      <w:r w:rsidRPr="003F0A98">
        <w:rPr>
          <w:rFonts w:ascii="Arial" w:hAnsi="Arial" w:cs="Arial"/>
        </w:rPr>
        <w:t xml:space="preserve"> en la película? </w:t>
      </w:r>
      <w:r w:rsidRPr="003F0A98">
        <w:rPr>
          <w:rFonts w:ascii="Arial" w:hAnsi="Arial" w:cs="Arial"/>
          <w:b/>
          <w:bCs/>
        </w:rPr>
        <w:t>_________.</w:t>
      </w:r>
    </w:p>
    <w:p w14:paraId="0883FA10" w14:textId="77777777" w:rsidR="003F0A98" w:rsidRPr="003F0A98" w:rsidRDefault="003F0A98" w:rsidP="003F0A98">
      <w:pPr>
        <w:numPr>
          <w:ilvl w:val="0"/>
          <w:numId w:val="3"/>
        </w:numPr>
        <w:jc w:val="both"/>
        <w:rPr>
          <w:rFonts w:ascii="Arial" w:hAnsi="Arial" w:cs="Arial"/>
        </w:rPr>
      </w:pPr>
      <w:r w:rsidRPr="003F0A98">
        <w:rPr>
          <w:rFonts w:ascii="Arial" w:hAnsi="Arial" w:cs="Arial"/>
        </w:rPr>
        <w:t xml:space="preserve">¿Qué función cumplen las escenas cómicas en la película? </w:t>
      </w:r>
      <w:r w:rsidRPr="003F0A98">
        <w:rPr>
          <w:rFonts w:ascii="Arial" w:hAnsi="Arial" w:cs="Arial"/>
          <w:b/>
          <w:bCs/>
        </w:rPr>
        <w:t>_________.</w:t>
      </w:r>
    </w:p>
    <w:p w14:paraId="4A1CEDE9" w14:textId="77777777" w:rsidR="003F0A98" w:rsidRPr="003F0A98" w:rsidRDefault="003F0A98" w:rsidP="003F0A98">
      <w:pPr>
        <w:jc w:val="both"/>
        <w:rPr>
          <w:rFonts w:ascii="Arial" w:hAnsi="Arial" w:cs="Arial"/>
        </w:rPr>
      </w:pPr>
      <w:r w:rsidRPr="003F0A98">
        <w:rPr>
          <w:rFonts w:ascii="Arial" w:hAnsi="Arial" w:cs="Arial"/>
        </w:rPr>
        <w:pict w14:anchorId="64E39356">
          <v:rect id="_x0000_i1029" style="width:0;height:1.5pt" o:hralign="center" o:hrstd="t" o:hr="t" fillcolor="#a0a0a0" stroked="f"/>
        </w:pict>
      </w:r>
    </w:p>
    <w:p w14:paraId="52DFE307" w14:textId="77777777" w:rsidR="003F0A98" w:rsidRPr="003F0A98" w:rsidRDefault="003F0A98" w:rsidP="003F0A98">
      <w:pPr>
        <w:jc w:val="both"/>
        <w:rPr>
          <w:rFonts w:ascii="Arial" w:hAnsi="Arial" w:cs="Arial"/>
          <w:b/>
          <w:bCs/>
        </w:rPr>
      </w:pPr>
      <w:r w:rsidRPr="003F0A98">
        <w:rPr>
          <w:rFonts w:ascii="Arial" w:hAnsi="Arial" w:cs="Arial"/>
          <w:b/>
          <w:bCs/>
        </w:rPr>
        <w:t>TEXTO 2</w:t>
      </w:r>
    </w:p>
    <w:p w14:paraId="72156625" w14:textId="77777777" w:rsidR="003F0A98" w:rsidRPr="003F0A98" w:rsidRDefault="003F0A98" w:rsidP="003F0A98">
      <w:pPr>
        <w:jc w:val="both"/>
        <w:rPr>
          <w:rFonts w:ascii="Arial" w:hAnsi="Arial" w:cs="Arial"/>
        </w:rPr>
      </w:pPr>
      <w:r w:rsidRPr="003F0A98">
        <w:rPr>
          <w:rFonts w:ascii="Arial" w:hAnsi="Arial" w:cs="Arial"/>
          <w:b/>
          <w:bCs/>
        </w:rPr>
        <w:t>Diálogo entre El Principito y el Zorro</w:t>
      </w:r>
    </w:p>
    <w:p w14:paraId="39FC9B25" w14:textId="05218E65" w:rsidR="003F0A98" w:rsidRPr="003F0A98" w:rsidRDefault="003F0A98" w:rsidP="003F0A98">
      <w:pPr>
        <w:rPr>
          <w:rFonts w:ascii="Arial" w:hAnsi="Arial" w:cs="Arial"/>
        </w:rPr>
      </w:pPr>
      <w:r w:rsidRPr="003F0A98">
        <w:rPr>
          <w:rFonts w:ascii="Arial" w:hAnsi="Arial" w:cs="Arial"/>
        </w:rPr>
        <w:t>— ¿Qué significa “domesticar”?</w:t>
      </w:r>
      <w:r w:rsidRPr="003F0A98">
        <w:rPr>
          <w:rFonts w:ascii="Arial" w:hAnsi="Arial" w:cs="Arial"/>
        </w:rPr>
        <w:br/>
        <w:t>— Tú no eres de aquí —dijo el zorro—. ¿Qué buscas?</w:t>
      </w:r>
      <w:r w:rsidRPr="003F0A98">
        <w:rPr>
          <w:rFonts w:ascii="Arial" w:hAnsi="Arial" w:cs="Arial"/>
        </w:rPr>
        <w:br/>
        <w:t>— Busco a los hombres —respondió el principito—. ¿Qué significa “domesticar”?</w:t>
      </w:r>
      <w:r w:rsidRPr="003F0A98">
        <w:rPr>
          <w:rFonts w:ascii="Arial" w:hAnsi="Arial" w:cs="Arial"/>
        </w:rPr>
        <w:br/>
        <w:t>— Los hombres —dijo el zorro— tienen escopetas y cazan. ¡Es muy molesto! Pero también crían gallinas. Ese es su único atractivo. ¿Tú buscas gallinas?</w:t>
      </w:r>
      <w:r w:rsidRPr="003F0A98">
        <w:rPr>
          <w:rFonts w:ascii="Arial" w:hAnsi="Arial" w:cs="Arial"/>
        </w:rPr>
        <w:br/>
        <w:t>— No —dijo el principito—. Busco amigos. ¿Qué significa “domesticar”? —volvió a preguntar.</w:t>
      </w:r>
      <w:r w:rsidRPr="003F0A98">
        <w:rPr>
          <w:rFonts w:ascii="Arial" w:hAnsi="Arial" w:cs="Arial"/>
        </w:rPr>
        <w:br/>
        <w:t xml:space="preserve">— Es una cosa ya olvidada —respondió el zorro—, significa </w:t>
      </w:r>
      <w:r w:rsidRPr="003F0A98">
        <w:rPr>
          <w:rFonts w:ascii="Arial" w:hAnsi="Arial" w:cs="Arial"/>
          <w:b/>
          <w:bCs/>
        </w:rPr>
        <w:t>"crear vínculos"</w:t>
      </w:r>
      <w:r w:rsidRPr="003F0A98">
        <w:rPr>
          <w:rFonts w:ascii="Arial" w:hAnsi="Arial" w:cs="Arial"/>
        </w:rPr>
        <w:t>.</w:t>
      </w:r>
      <w:r w:rsidRPr="003F0A98">
        <w:rPr>
          <w:rFonts w:ascii="Arial" w:hAnsi="Arial" w:cs="Arial"/>
        </w:rPr>
        <w:br/>
        <w:t>— ¿Crear vínculos?</w:t>
      </w:r>
      <w:r w:rsidRPr="003F0A98">
        <w:rPr>
          <w:rFonts w:ascii="Arial" w:hAnsi="Arial" w:cs="Arial"/>
        </w:rPr>
        <w:br/>
        <w:t xml:space="preserve">— Exactamente —dijo el zorro—. Ahora mismo tú no eres para mí más que un niño igual a otros cien mil niños, y no te necesito en absoluto. Tampoco tú tienes necesidad de mí. Para ti, yo solo soy un zorro entre otros cien mil zorros. Pero si tú me </w:t>
      </w:r>
      <w:r w:rsidRPr="003F0A98">
        <w:rPr>
          <w:rFonts w:ascii="Arial" w:hAnsi="Arial" w:cs="Arial"/>
        </w:rPr>
        <w:t>domésticas</w:t>
      </w:r>
      <w:r w:rsidRPr="003F0A98">
        <w:rPr>
          <w:rFonts w:ascii="Arial" w:hAnsi="Arial" w:cs="Arial"/>
        </w:rPr>
        <w:t xml:space="preserve">, </w:t>
      </w:r>
      <w:r w:rsidRPr="003F0A98">
        <w:rPr>
          <w:rFonts w:ascii="Arial" w:hAnsi="Arial" w:cs="Arial"/>
        </w:rPr>
        <w:lastRenderedPageBreak/>
        <w:t>entonces tendremos necesidad el uno del otro. Tú serás único en el mundo para mí, y yo seré único en el mundo para ti…</w:t>
      </w:r>
      <w:r w:rsidRPr="003F0A98">
        <w:rPr>
          <w:rFonts w:ascii="Arial" w:hAnsi="Arial" w:cs="Arial"/>
        </w:rPr>
        <w:br/>
        <w:t>— Empiezo a comprender —dijo el principito—. Hay una flor… creo que ella me ha domesticado…</w:t>
      </w:r>
    </w:p>
    <w:p w14:paraId="2AD89E1A" w14:textId="77777777" w:rsidR="003F0A98" w:rsidRPr="003F0A98" w:rsidRDefault="003F0A98" w:rsidP="003F0A98">
      <w:pPr>
        <w:rPr>
          <w:rFonts w:ascii="Arial" w:hAnsi="Arial" w:cs="Arial"/>
        </w:rPr>
      </w:pPr>
      <w:r w:rsidRPr="003F0A98">
        <w:rPr>
          <w:rFonts w:ascii="Arial" w:hAnsi="Arial" w:cs="Arial"/>
        </w:rPr>
        <w:t>(…)</w:t>
      </w:r>
    </w:p>
    <w:p w14:paraId="5336261C" w14:textId="77777777" w:rsidR="003F0A98" w:rsidRPr="003F0A98" w:rsidRDefault="003F0A98" w:rsidP="003F0A98">
      <w:pPr>
        <w:rPr>
          <w:rFonts w:ascii="Arial" w:hAnsi="Arial" w:cs="Arial"/>
        </w:rPr>
      </w:pPr>
      <w:r w:rsidRPr="003F0A98">
        <w:rPr>
          <w:rFonts w:ascii="Arial" w:hAnsi="Arial" w:cs="Arial"/>
        </w:rPr>
        <w:t xml:space="preserve">— Adiós —dijo el zorro—. Aquí tienes mi secreto, que es muy simple: </w:t>
      </w:r>
      <w:r w:rsidRPr="003F0A98">
        <w:rPr>
          <w:rFonts w:ascii="Arial" w:hAnsi="Arial" w:cs="Arial"/>
          <w:b/>
          <w:bCs/>
        </w:rPr>
        <w:t>Solo con el corazón se puede ver bien; lo esencial es invisible a los ojos.</w:t>
      </w:r>
      <w:r w:rsidRPr="003F0A98">
        <w:rPr>
          <w:rFonts w:ascii="Arial" w:hAnsi="Arial" w:cs="Arial"/>
        </w:rPr>
        <w:br/>
        <w:t>— Lo esencial es invisible a los ojos —repitió el principito para recordarlo.</w:t>
      </w:r>
      <w:r w:rsidRPr="003F0A98">
        <w:rPr>
          <w:rFonts w:ascii="Arial" w:hAnsi="Arial" w:cs="Arial"/>
        </w:rPr>
        <w:br/>
        <w:t>— Lo que hace que tu rosa sea especial es el tiempo que has dedicado a ella.</w:t>
      </w:r>
      <w:r w:rsidRPr="003F0A98">
        <w:rPr>
          <w:rFonts w:ascii="Arial" w:hAnsi="Arial" w:cs="Arial"/>
        </w:rPr>
        <w:br/>
        <w:t>— Es el tiempo que yo he dedicado a ella… —repitió el principito para recordarlo.</w:t>
      </w:r>
      <w:r w:rsidRPr="003F0A98">
        <w:rPr>
          <w:rFonts w:ascii="Arial" w:hAnsi="Arial" w:cs="Arial"/>
        </w:rPr>
        <w:br/>
        <w:t xml:space="preserve">— Los hombres han olvidado esta verdad —continuó el zorro—, pero tú no debes olvidarla. </w:t>
      </w:r>
      <w:r w:rsidRPr="003F0A98">
        <w:rPr>
          <w:rFonts w:ascii="Arial" w:hAnsi="Arial" w:cs="Arial"/>
          <w:b/>
          <w:bCs/>
        </w:rPr>
        <w:t>Eres responsable para siempre de lo que has domesticado. Tú eres responsable de tu rosa…</w:t>
      </w:r>
      <w:r w:rsidRPr="003F0A98">
        <w:rPr>
          <w:rFonts w:ascii="Arial" w:hAnsi="Arial" w:cs="Arial"/>
        </w:rPr>
        <w:br/>
        <w:t>— Yo soy responsable de mi rosa… —repitió el principito para asegurarse de recordarlo.</w:t>
      </w:r>
    </w:p>
    <w:p w14:paraId="5F60D1C4" w14:textId="77777777" w:rsidR="003F0A98" w:rsidRPr="003F0A98" w:rsidRDefault="003F0A98" w:rsidP="003F0A98">
      <w:pPr>
        <w:jc w:val="both"/>
        <w:rPr>
          <w:rFonts w:ascii="Arial" w:hAnsi="Arial" w:cs="Arial"/>
        </w:rPr>
      </w:pPr>
      <w:r w:rsidRPr="003F0A98">
        <w:rPr>
          <w:rFonts w:ascii="Arial" w:hAnsi="Arial" w:cs="Arial"/>
          <w:b/>
          <w:bCs/>
        </w:rPr>
        <w:t>Fuente:</w:t>
      </w:r>
      <w:r w:rsidRPr="003F0A98">
        <w:rPr>
          <w:rFonts w:ascii="Arial" w:hAnsi="Arial" w:cs="Arial"/>
        </w:rPr>
        <w:t xml:space="preserve"> Antoine de Saint-Exupéry, </w:t>
      </w:r>
      <w:r w:rsidRPr="003F0A98">
        <w:rPr>
          <w:rFonts w:ascii="Arial" w:hAnsi="Arial" w:cs="Arial"/>
          <w:i/>
          <w:iCs/>
        </w:rPr>
        <w:t>El Principito</w:t>
      </w:r>
      <w:r w:rsidRPr="003F0A98">
        <w:rPr>
          <w:rFonts w:ascii="Arial" w:hAnsi="Arial" w:cs="Arial"/>
        </w:rPr>
        <w:t xml:space="preserve"> (2004).</w:t>
      </w:r>
    </w:p>
    <w:p w14:paraId="205C44FD" w14:textId="77777777" w:rsidR="003F0A98" w:rsidRPr="003F0A98" w:rsidRDefault="003F0A98" w:rsidP="003F0A98">
      <w:pPr>
        <w:jc w:val="both"/>
        <w:rPr>
          <w:rFonts w:ascii="Arial" w:hAnsi="Arial" w:cs="Arial"/>
        </w:rPr>
      </w:pPr>
      <w:r w:rsidRPr="003F0A98">
        <w:rPr>
          <w:rFonts w:ascii="Arial" w:hAnsi="Arial" w:cs="Arial"/>
        </w:rPr>
        <w:pict w14:anchorId="0998311F">
          <v:rect id="_x0000_i1030" style="width:0;height:1.5pt" o:hralign="center" o:hrstd="t" o:hr="t" fillcolor="#a0a0a0" stroked="f"/>
        </w:pict>
      </w:r>
    </w:p>
    <w:p w14:paraId="0ECF7042" w14:textId="77777777" w:rsidR="003F0A98" w:rsidRPr="003F0A98" w:rsidRDefault="003F0A98" w:rsidP="003F0A98">
      <w:pPr>
        <w:jc w:val="both"/>
        <w:rPr>
          <w:rFonts w:ascii="Arial" w:hAnsi="Arial" w:cs="Arial"/>
          <w:b/>
          <w:bCs/>
        </w:rPr>
      </w:pPr>
      <w:r w:rsidRPr="003F0A98">
        <w:rPr>
          <w:rFonts w:ascii="Arial" w:hAnsi="Arial" w:cs="Arial"/>
          <w:b/>
          <w:bCs/>
        </w:rPr>
        <w:t>Preguntas de análisis</w:t>
      </w:r>
    </w:p>
    <w:p w14:paraId="47125F5B" w14:textId="77777777" w:rsidR="003F0A98" w:rsidRPr="003F0A98" w:rsidRDefault="003F0A98" w:rsidP="003F0A98">
      <w:pPr>
        <w:numPr>
          <w:ilvl w:val="0"/>
          <w:numId w:val="4"/>
        </w:numPr>
        <w:jc w:val="both"/>
        <w:rPr>
          <w:rFonts w:ascii="Arial" w:hAnsi="Arial" w:cs="Arial"/>
        </w:rPr>
      </w:pPr>
      <w:r w:rsidRPr="003F0A98">
        <w:rPr>
          <w:rFonts w:ascii="Arial" w:hAnsi="Arial" w:cs="Arial"/>
        </w:rPr>
        <w:t xml:space="preserve">¿Por qué el principito llega al lugar donde se encuentra con el </w:t>
      </w:r>
      <w:r w:rsidRPr="003F0A98">
        <w:rPr>
          <w:rFonts w:ascii="Arial" w:hAnsi="Arial" w:cs="Arial"/>
          <w:b/>
          <w:bCs/>
        </w:rPr>
        <w:t>zorro</w:t>
      </w:r>
      <w:r w:rsidRPr="003F0A98">
        <w:rPr>
          <w:rFonts w:ascii="Arial" w:hAnsi="Arial" w:cs="Arial"/>
        </w:rPr>
        <w:t xml:space="preserve">? </w:t>
      </w:r>
      <w:r w:rsidRPr="003F0A98">
        <w:rPr>
          <w:rFonts w:ascii="Arial" w:hAnsi="Arial" w:cs="Arial"/>
          <w:b/>
          <w:bCs/>
        </w:rPr>
        <w:t>_________.</w:t>
      </w:r>
    </w:p>
    <w:p w14:paraId="26E0F58F" w14:textId="77777777" w:rsidR="003F0A98" w:rsidRPr="003F0A98" w:rsidRDefault="003F0A98" w:rsidP="003F0A98">
      <w:pPr>
        <w:numPr>
          <w:ilvl w:val="0"/>
          <w:numId w:val="4"/>
        </w:numPr>
        <w:jc w:val="both"/>
        <w:rPr>
          <w:rFonts w:ascii="Arial" w:hAnsi="Arial" w:cs="Arial"/>
        </w:rPr>
      </w:pPr>
      <w:r w:rsidRPr="003F0A98">
        <w:rPr>
          <w:rFonts w:ascii="Arial" w:hAnsi="Arial" w:cs="Arial"/>
        </w:rPr>
        <w:t xml:space="preserve">Según el </w:t>
      </w:r>
      <w:r w:rsidRPr="003F0A98">
        <w:rPr>
          <w:rFonts w:ascii="Arial" w:hAnsi="Arial" w:cs="Arial"/>
          <w:b/>
          <w:bCs/>
        </w:rPr>
        <w:t>zorro</w:t>
      </w:r>
      <w:r w:rsidRPr="003F0A98">
        <w:rPr>
          <w:rFonts w:ascii="Arial" w:hAnsi="Arial" w:cs="Arial"/>
        </w:rPr>
        <w:t xml:space="preserve">, ¿qué hace atractivo a los humanos? </w:t>
      </w:r>
      <w:r w:rsidRPr="003F0A98">
        <w:rPr>
          <w:rFonts w:ascii="Arial" w:hAnsi="Arial" w:cs="Arial"/>
          <w:b/>
          <w:bCs/>
        </w:rPr>
        <w:t>_________.</w:t>
      </w:r>
    </w:p>
    <w:p w14:paraId="1F393E13" w14:textId="77777777" w:rsidR="003F0A98" w:rsidRPr="003F0A98" w:rsidRDefault="003F0A98" w:rsidP="003F0A98">
      <w:pPr>
        <w:numPr>
          <w:ilvl w:val="0"/>
          <w:numId w:val="4"/>
        </w:numPr>
        <w:jc w:val="both"/>
        <w:rPr>
          <w:rFonts w:ascii="Arial" w:hAnsi="Arial" w:cs="Arial"/>
        </w:rPr>
      </w:pPr>
      <w:r w:rsidRPr="003F0A98">
        <w:rPr>
          <w:rFonts w:ascii="Arial" w:hAnsi="Arial" w:cs="Arial"/>
        </w:rPr>
        <w:t xml:space="preserve">Según el </w:t>
      </w:r>
      <w:r w:rsidRPr="003F0A98">
        <w:rPr>
          <w:rFonts w:ascii="Arial" w:hAnsi="Arial" w:cs="Arial"/>
          <w:b/>
          <w:bCs/>
        </w:rPr>
        <w:t>zorro</w:t>
      </w:r>
      <w:r w:rsidRPr="003F0A98">
        <w:rPr>
          <w:rFonts w:ascii="Arial" w:hAnsi="Arial" w:cs="Arial"/>
        </w:rPr>
        <w:t xml:space="preserve">, ¿qué consecuencias tiene domesticar a otro? </w:t>
      </w:r>
      <w:r w:rsidRPr="003F0A98">
        <w:rPr>
          <w:rFonts w:ascii="Arial" w:hAnsi="Arial" w:cs="Arial"/>
          <w:b/>
          <w:bCs/>
        </w:rPr>
        <w:t>_________.</w:t>
      </w:r>
    </w:p>
    <w:p w14:paraId="431FAE35" w14:textId="77777777" w:rsidR="003F0A98" w:rsidRPr="001B160D" w:rsidRDefault="003F0A98" w:rsidP="00B27A44">
      <w:pPr>
        <w:jc w:val="both"/>
        <w:rPr>
          <w:rFonts w:ascii="Arial" w:hAnsi="Arial" w:cs="Arial"/>
        </w:rPr>
      </w:pPr>
    </w:p>
    <w:sectPr w:rsidR="003F0A98" w:rsidRPr="001B160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0EDF" w14:textId="77777777" w:rsidR="00C81468" w:rsidRDefault="00C81468" w:rsidP="00290548">
      <w:pPr>
        <w:spacing w:after="0" w:line="240" w:lineRule="auto"/>
      </w:pPr>
      <w:r>
        <w:separator/>
      </w:r>
    </w:p>
  </w:endnote>
  <w:endnote w:type="continuationSeparator" w:id="0">
    <w:p w14:paraId="3535A855" w14:textId="77777777" w:rsidR="00C81468" w:rsidRDefault="00C81468"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6362" w14:textId="77777777" w:rsidR="00C81468" w:rsidRDefault="00C81468" w:rsidP="00290548">
      <w:pPr>
        <w:spacing w:after="0" w:line="240" w:lineRule="auto"/>
      </w:pPr>
      <w:r>
        <w:separator/>
      </w:r>
    </w:p>
  </w:footnote>
  <w:footnote w:type="continuationSeparator" w:id="0">
    <w:p w14:paraId="3656E24B" w14:textId="77777777" w:rsidR="00C81468" w:rsidRDefault="00C81468"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618F"/>
    <w:multiLevelType w:val="multilevel"/>
    <w:tmpl w:val="E68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D116F"/>
    <w:multiLevelType w:val="hybridMultilevel"/>
    <w:tmpl w:val="6948788A"/>
    <w:lvl w:ilvl="0" w:tplc="34286F5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76012D9"/>
    <w:multiLevelType w:val="multilevel"/>
    <w:tmpl w:val="89169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317E14"/>
    <w:multiLevelType w:val="multilevel"/>
    <w:tmpl w:val="31A4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095930">
    <w:abstractNumId w:val="1"/>
  </w:num>
  <w:num w:numId="2" w16cid:durableId="1430739239">
    <w:abstractNumId w:val="3"/>
  </w:num>
  <w:num w:numId="3" w16cid:durableId="2047824283">
    <w:abstractNumId w:val="0"/>
  </w:num>
  <w:num w:numId="4" w16cid:durableId="156175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147E8"/>
    <w:rsid w:val="000A4EF5"/>
    <w:rsid w:val="000C5507"/>
    <w:rsid w:val="000F32E4"/>
    <w:rsid w:val="00120ADC"/>
    <w:rsid w:val="001B160D"/>
    <w:rsid w:val="00290548"/>
    <w:rsid w:val="00372631"/>
    <w:rsid w:val="003F0A98"/>
    <w:rsid w:val="00790F15"/>
    <w:rsid w:val="007C3772"/>
    <w:rsid w:val="00B27A44"/>
    <w:rsid w:val="00BE1645"/>
    <w:rsid w:val="00C81468"/>
    <w:rsid w:val="00C8345F"/>
    <w:rsid w:val="00E34409"/>
    <w:rsid w:val="00E354D9"/>
    <w:rsid w:val="00EF5167"/>
    <w:rsid w:val="00F10D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2356</Words>
  <Characters>12958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3</cp:revision>
  <dcterms:created xsi:type="dcterms:W3CDTF">2025-03-11T16:56:00Z</dcterms:created>
  <dcterms:modified xsi:type="dcterms:W3CDTF">2025-03-17T18:54:00Z</dcterms:modified>
</cp:coreProperties>
</file>